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61982" w:rsidRPr="005B7EBB" w14:paraId="4D3F5CA9" w14:textId="77777777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66B7D76C" w14:textId="77777777" w:rsidR="00561982" w:rsidRPr="005B7EBB" w:rsidRDefault="00561982" w:rsidP="0021648D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5B7EBB">
              <w:rPr>
                <w:sz w:val="28"/>
                <w:szCs w:val="28"/>
              </w:rPr>
              <w:t>Приложение</w:t>
            </w:r>
          </w:p>
          <w:p w14:paraId="35D03DA0" w14:textId="77777777" w:rsidR="00561982" w:rsidRPr="005B7EBB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14:paraId="10D8F27A" w14:textId="77777777" w:rsidR="00561982" w:rsidRPr="005B7EBB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5B7EBB">
              <w:rPr>
                <w:sz w:val="28"/>
                <w:szCs w:val="28"/>
              </w:rPr>
              <w:t>УТВЕРЖДЕНЫ</w:t>
            </w:r>
          </w:p>
          <w:p w14:paraId="6DDAF381" w14:textId="77777777" w:rsidR="00561982" w:rsidRPr="005B7EBB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</w:p>
          <w:p w14:paraId="03BC9D1E" w14:textId="77777777" w:rsidR="00561982" w:rsidRPr="005B7EBB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5B7EBB">
              <w:rPr>
                <w:sz w:val="28"/>
                <w:szCs w:val="28"/>
              </w:rPr>
              <w:t>постановлением Правительства</w:t>
            </w:r>
          </w:p>
          <w:p w14:paraId="75E4481C" w14:textId="77777777" w:rsidR="00561982" w:rsidRPr="005B7EBB" w:rsidRDefault="00561982" w:rsidP="002D452D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387"/>
              <w:outlineLvl w:val="0"/>
              <w:rPr>
                <w:sz w:val="28"/>
                <w:szCs w:val="28"/>
              </w:rPr>
            </w:pPr>
            <w:r w:rsidRPr="005B7EBB">
              <w:rPr>
                <w:sz w:val="28"/>
                <w:szCs w:val="28"/>
              </w:rPr>
              <w:t>Кировской области</w:t>
            </w:r>
          </w:p>
          <w:p w14:paraId="51AF4D90" w14:textId="6FA4C576" w:rsidR="00561982" w:rsidRPr="005B7EBB" w:rsidRDefault="00561982" w:rsidP="003004F5">
            <w:pPr>
              <w:autoSpaceDE w:val="0"/>
              <w:autoSpaceDN w:val="0"/>
              <w:adjustRightInd w:val="0"/>
              <w:spacing w:after="720"/>
              <w:ind w:firstLine="5387"/>
              <w:outlineLvl w:val="0"/>
              <w:rPr>
                <w:sz w:val="28"/>
                <w:szCs w:val="28"/>
              </w:rPr>
            </w:pPr>
            <w:r w:rsidRPr="005B7EBB">
              <w:rPr>
                <w:sz w:val="28"/>
                <w:szCs w:val="28"/>
              </w:rPr>
              <w:t xml:space="preserve">от </w:t>
            </w:r>
            <w:r w:rsidR="003004F5">
              <w:rPr>
                <w:sz w:val="28"/>
                <w:szCs w:val="28"/>
              </w:rPr>
              <w:t>23.09.2023</w:t>
            </w:r>
            <w:r w:rsidRPr="005B7EBB">
              <w:rPr>
                <w:sz w:val="28"/>
                <w:szCs w:val="28"/>
              </w:rPr>
              <w:t xml:space="preserve">    № </w:t>
            </w:r>
            <w:r w:rsidR="003004F5">
              <w:rPr>
                <w:sz w:val="28"/>
                <w:szCs w:val="28"/>
              </w:rPr>
              <w:t>508-П</w:t>
            </w:r>
            <w:bookmarkStart w:id="0" w:name="_GoBack"/>
            <w:bookmarkEnd w:id="0"/>
          </w:p>
        </w:tc>
      </w:tr>
    </w:tbl>
    <w:p w14:paraId="12D2A6F3" w14:textId="77777777" w:rsidR="00835363" w:rsidRPr="005B7EBB" w:rsidRDefault="00835363" w:rsidP="00440917">
      <w:pPr>
        <w:pStyle w:val="ConsPlusTitle"/>
        <w:jc w:val="center"/>
      </w:pPr>
      <w:r w:rsidRPr="005B7EBB">
        <w:t>ИЗМЕНЕНИЯ</w:t>
      </w:r>
    </w:p>
    <w:p w14:paraId="365B6CCE" w14:textId="77777777" w:rsidR="00835363" w:rsidRPr="005B7EBB" w:rsidRDefault="00C767FF" w:rsidP="00440917">
      <w:pPr>
        <w:pStyle w:val="ConsPlusTitle"/>
        <w:jc w:val="center"/>
        <w:outlineLvl w:val="0"/>
      </w:pPr>
      <w:r w:rsidRPr="005B7EBB">
        <w:t xml:space="preserve">в </w:t>
      </w:r>
      <w:r w:rsidR="00835363" w:rsidRPr="005B7EBB">
        <w:t>государственной</w:t>
      </w:r>
      <w:r w:rsidRPr="005B7EBB">
        <w:t xml:space="preserve"> </w:t>
      </w:r>
      <w:r w:rsidR="00835363" w:rsidRPr="005B7EBB">
        <w:t>программе</w:t>
      </w:r>
      <w:r w:rsidRPr="005B7EBB">
        <w:t xml:space="preserve"> </w:t>
      </w:r>
      <w:r w:rsidR="00835363" w:rsidRPr="005B7EBB">
        <w:t>Кировской</w:t>
      </w:r>
      <w:r w:rsidRPr="005B7EBB">
        <w:t xml:space="preserve"> </w:t>
      </w:r>
      <w:r w:rsidR="00835363" w:rsidRPr="005B7EBB">
        <w:t>области</w:t>
      </w:r>
      <w:r w:rsidRPr="005B7EBB">
        <w:t xml:space="preserve"> </w:t>
      </w:r>
    </w:p>
    <w:p w14:paraId="6C69DAF9" w14:textId="77777777" w:rsidR="00571B81" w:rsidRPr="005B7EBB" w:rsidRDefault="001B1359" w:rsidP="00A96D1F">
      <w:pPr>
        <w:pStyle w:val="ConsPlusTitle"/>
        <w:spacing w:after="480"/>
        <w:jc w:val="center"/>
        <w:outlineLvl w:val="0"/>
      </w:pPr>
      <w:r w:rsidRPr="005B7EBB">
        <w:t>«</w:t>
      </w:r>
      <w:r w:rsidR="00835363" w:rsidRPr="005B7EBB">
        <w:t>Развитие</w:t>
      </w:r>
      <w:r w:rsidR="00C767FF" w:rsidRPr="005B7EBB">
        <w:t xml:space="preserve"> </w:t>
      </w:r>
      <w:r w:rsidR="00835363" w:rsidRPr="005B7EBB">
        <w:t>агропромышленного</w:t>
      </w:r>
      <w:r w:rsidR="00C767FF" w:rsidRPr="005B7EBB">
        <w:t xml:space="preserve"> </w:t>
      </w:r>
      <w:r w:rsidR="00835363" w:rsidRPr="005B7EBB">
        <w:t>комплекса</w:t>
      </w:r>
      <w:r w:rsidRPr="005B7EBB">
        <w:t>»</w:t>
      </w:r>
      <w:r w:rsidR="00C767FF" w:rsidRPr="005B7EBB">
        <w:t xml:space="preserve"> </w:t>
      </w:r>
    </w:p>
    <w:p w14:paraId="34026EE1" w14:textId="77777777" w:rsidR="00571B81" w:rsidRPr="005B7EBB" w:rsidRDefault="00571B81" w:rsidP="00A96D1F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5B7EBB">
          <w:rPr>
            <w:rFonts w:ascii="Times New Roman" w:hAnsi="Times New Roman"/>
            <w:sz w:val="28"/>
            <w:szCs w:val="28"/>
          </w:rPr>
          <w:t>паспорте</w:t>
        </w:r>
      </w:hyperlink>
      <w:r w:rsidRPr="005B7EBB">
        <w:rPr>
          <w:rFonts w:ascii="Times New Roman" w:hAnsi="Times New Roman"/>
          <w:sz w:val="28"/>
          <w:szCs w:val="28"/>
        </w:rPr>
        <w:t xml:space="preserve"> Государственной программы:</w:t>
      </w:r>
    </w:p>
    <w:p w14:paraId="5C648148" w14:textId="77777777" w:rsidR="00571B81" w:rsidRPr="005B7EBB" w:rsidRDefault="00571B81" w:rsidP="00571B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 xml:space="preserve">1.1. </w:t>
      </w:r>
      <w:hyperlink r:id="rId9" w:history="1">
        <w:r w:rsidRPr="005B7EBB">
          <w:rPr>
            <w:rFonts w:eastAsia="Calibri"/>
            <w:sz w:val="28"/>
            <w:szCs w:val="28"/>
          </w:rPr>
          <w:t>Раздел</w:t>
        </w:r>
      </w:hyperlink>
      <w:r w:rsidRPr="005B7EBB">
        <w:rPr>
          <w:rFonts w:eastAsia="Calibri"/>
          <w:sz w:val="28"/>
          <w:szCs w:val="28"/>
        </w:rPr>
        <w:t xml:space="preserve"> «Соисполнители Государственной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571B81" w:rsidRPr="005B7EBB" w14:paraId="482E5544" w14:textId="77777777" w:rsidTr="00A96D1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54E" w14:textId="77777777" w:rsidR="00571B81" w:rsidRPr="005B7EBB" w:rsidRDefault="00571B81" w:rsidP="00571B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«Соисполнители Государственной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542" w14:textId="77777777" w:rsidR="00A96D1F" w:rsidRPr="005B7EBB" w:rsidRDefault="00A96D1F" w:rsidP="00A96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Кировской области;</w:t>
            </w:r>
          </w:p>
          <w:p w14:paraId="48013075" w14:textId="77777777" w:rsidR="00A96D1F" w:rsidRPr="005B7EBB" w:rsidRDefault="00A96D1F" w:rsidP="00A96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министерство транспорта Кировской области;</w:t>
            </w:r>
          </w:p>
          <w:p w14:paraId="70ACDF87" w14:textId="77777777" w:rsidR="00A96D1F" w:rsidRPr="005B7EBB" w:rsidRDefault="00A96D1F" w:rsidP="00A96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министерство энергетики и жилищно-коммунального хозяйства Кировской области;</w:t>
            </w:r>
          </w:p>
          <w:p w14:paraId="330834E1" w14:textId="77777777" w:rsidR="00A96D1F" w:rsidRPr="005B7EBB" w:rsidRDefault="00A96D1F" w:rsidP="00A96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министерство экономического развития Кировской области;</w:t>
            </w:r>
          </w:p>
          <w:p w14:paraId="5CE178DF" w14:textId="77777777" w:rsidR="00A96D1F" w:rsidRPr="005B7EBB" w:rsidRDefault="00A96D1F" w:rsidP="00A96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министерство спорта и туризма Кировской области;</w:t>
            </w:r>
          </w:p>
          <w:p w14:paraId="50E6FABF" w14:textId="77777777" w:rsidR="00571B81" w:rsidRPr="005B7EBB" w:rsidRDefault="00A96D1F" w:rsidP="00571B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министерство информационных технологий и связи Кировской области</w:t>
            </w:r>
            <w:r w:rsidR="00571B81" w:rsidRPr="005B7EBB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14:paraId="3489F06A" w14:textId="77777777" w:rsidR="007B2982" w:rsidRPr="005B7EBB" w:rsidRDefault="00DF726A" w:rsidP="00DF726A">
      <w:pPr>
        <w:tabs>
          <w:tab w:val="left" w:pos="1276"/>
        </w:tabs>
        <w:autoSpaceDE w:val="0"/>
        <w:autoSpaceDN w:val="0"/>
        <w:adjustRightInd w:val="0"/>
        <w:spacing w:after="120"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 xml:space="preserve">1.2. </w:t>
      </w:r>
      <w:r w:rsidR="007B2982" w:rsidRPr="005B7EBB">
        <w:rPr>
          <w:rFonts w:eastAsia="Calibri"/>
          <w:sz w:val="28"/>
          <w:szCs w:val="28"/>
        </w:rPr>
        <w:t>Раздел «</w:t>
      </w:r>
      <w:hyperlink r:id="rId10" w:history="1">
        <w:r w:rsidR="007B2982" w:rsidRPr="005B7EBB">
          <w:rPr>
            <w:rFonts w:eastAsia="Calibri"/>
            <w:sz w:val="28"/>
            <w:szCs w:val="28"/>
          </w:rPr>
          <w:t>Ресурсное обеспечение</w:t>
        </w:r>
      </w:hyperlink>
      <w:r w:rsidR="007B2982" w:rsidRPr="005B7EBB">
        <w:rPr>
          <w:rFonts w:eastAsia="Calibri"/>
          <w:sz w:val="28"/>
          <w:szCs w:val="28"/>
        </w:rPr>
        <w:t xml:space="preserve"> Государственной 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7B2982" w:rsidRPr="005B7EBB" w14:paraId="506E2CAE" w14:textId="77777777" w:rsidTr="007B2982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CC3" w14:textId="77777777" w:rsidR="007B2982" w:rsidRPr="005B7EBB" w:rsidRDefault="007B2982" w:rsidP="00AF57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lightGray"/>
              </w:rPr>
            </w:pPr>
            <w:r w:rsidRPr="005B7EBB">
              <w:rPr>
                <w:rFonts w:eastAsia="Calibri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EE7" w14:textId="68FE947F" w:rsidR="007B2982" w:rsidRPr="005B7EBB" w:rsidRDefault="007B2982" w:rsidP="00107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CD7539">
              <w:rPr>
                <w:rFonts w:eastAsia="Calibri"/>
                <w:sz w:val="28"/>
                <w:szCs w:val="28"/>
              </w:rPr>
              <w:t xml:space="preserve">40 548 676,05 </w:t>
            </w:r>
            <w:r w:rsidRPr="005B7EBB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14:paraId="1AD4CA7F" w14:textId="46220262" w:rsidR="007B2982" w:rsidRPr="005B7EBB" w:rsidRDefault="007B2982" w:rsidP="001076EF">
            <w:pPr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CD7539">
              <w:rPr>
                <w:rFonts w:eastAsia="Calibri"/>
                <w:sz w:val="28"/>
                <w:szCs w:val="28"/>
              </w:rPr>
              <w:t xml:space="preserve">13 616 078,75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70693729" w14:textId="21811473" w:rsidR="007B2982" w:rsidRPr="005B7EBB" w:rsidRDefault="007B2982" w:rsidP="00107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CD7539">
              <w:rPr>
                <w:rFonts w:eastAsia="Calibri"/>
                <w:sz w:val="28"/>
                <w:szCs w:val="28"/>
              </w:rPr>
              <w:t>11 720 112,50</w:t>
            </w:r>
            <w:r w:rsidR="00E0498C">
              <w:rPr>
                <w:rFonts w:eastAsia="Calibri"/>
                <w:sz w:val="28"/>
                <w:szCs w:val="28"/>
              </w:rPr>
              <w:t xml:space="preserve">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0F76159C" w14:textId="0850C794" w:rsidR="007B2982" w:rsidRPr="005B7EBB" w:rsidRDefault="007B2982" w:rsidP="00107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CD7539">
              <w:rPr>
                <w:rFonts w:eastAsia="Calibri"/>
                <w:sz w:val="28"/>
                <w:szCs w:val="28"/>
              </w:rPr>
              <w:t xml:space="preserve">110 107,27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4027C2EF" w14:textId="3F5D460A" w:rsidR="007B2982" w:rsidRPr="005B7EBB" w:rsidRDefault="007B2982" w:rsidP="001076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lightGray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  </w:t>
            </w:r>
            <w:r w:rsidR="007839AD" w:rsidRPr="005B7EBB">
              <w:rPr>
                <w:rFonts w:eastAsia="Calibri"/>
                <w:sz w:val="28"/>
                <w:szCs w:val="28"/>
              </w:rPr>
              <w:t xml:space="preserve"> </w:t>
            </w:r>
            <w:r w:rsidR="00E0498C">
              <w:rPr>
                <w:rFonts w:eastAsia="Calibri"/>
                <w:sz w:val="28"/>
                <w:szCs w:val="28"/>
              </w:rPr>
              <w:t xml:space="preserve"> 15 102 377,53</w:t>
            </w:r>
            <w:r w:rsidR="007839AD" w:rsidRPr="005B7EBB">
              <w:rPr>
                <w:rFonts w:eastAsia="Calibri"/>
                <w:sz w:val="28"/>
                <w:szCs w:val="28"/>
              </w:rPr>
              <w:t xml:space="preserve"> </w:t>
            </w:r>
            <w:r w:rsidRPr="005B7EBB">
              <w:rPr>
                <w:rFonts w:eastAsia="Calibri"/>
                <w:sz w:val="28"/>
                <w:szCs w:val="28"/>
              </w:rPr>
              <w:t>тыс. рублей</w:t>
            </w:r>
            <w:r w:rsidR="003D2E57" w:rsidRPr="005B7EBB">
              <w:rPr>
                <w:rFonts w:eastAsia="Calibri"/>
                <w:sz w:val="28"/>
                <w:szCs w:val="28"/>
              </w:rPr>
              <w:t>»</w:t>
            </w:r>
            <w:r w:rsidR="001076EF" w:rsidRPr="005B7EBB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2DB4F198" w14:textId="77777777" w:rsidR="00191EF9" w:rsidRPr="00334BCA" w:rsidRDefault="006649B1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В подпункте 3.1.3 пункта</w:t>
      </w:r>
      <w:r w:rsidR="003E4E11" w:rsidRPr="00191EF9">
        <w:rPr>
          <w:sz w:val="28"/>
          <w:szCs w:val="28"/>
        </w:rPr>
        <w:t xml:space="preserve"> 3.1</w:t>
      </w:r>
      <w:r w:rsidR="003E4E11" w:rsidRPr="005B7EBB">
        <w:rPr>
          <w:sz w:val="28"/>
          <w:szCs w:val="28"/>
        </w:rPr>
        <w:t xml:space="preserve"> </w:t>
      </w:r>
      <w:r w:rsidR="00E35B9D" w:rsidRPr="005B7EBB">
        <w:rPr>
          <w:sz w:val="28"/>
          <w:szCs w:val="28"/>
        </w:rPr>
        <w:t>раздел</w:t>
      </w:r>
      <w:r w:rsidR="003E4E11" w:rsidRPr="005B7EBB">
        <w:rPr>
          <w:sz w:val="28"/>
          <w:szCs w:val="28"/>
        </w:rPr>
        <w:t>а</w:t>
      </w:r>
      <w:r w:rsidR="00E35B9D" w:rsidRPr="005B7EBB">
        <w:rPr>
          <w:sz w:val="28"/>
          <w:szCs w:val="28"/>
        </w:rPr>
        <w:t xml:space="preserve"> 3 «Обобщенная характеристика отдельных мероприятий, проектов </w:t>
      </w:r>
      <w:r w:rsidR="00A34A3C" w:rsidRPr="005B7EBB">
        <w:rPr>
          <w:rFonts w:eastAsia="Calibri"/>
          <w:sz w:val="28"/>
          <w:szCs w:val="28"/>
        </w:rPr>
        <w:t>Государственной программы</w:t>
      </w:r>
      <w:r w:rsidR="00E35B9D" w:rsidRPr="005B7EBB">
        <w:rPr>
          <w:sz w:val="28"/>
          <w:szCs w:val="28"/>
        </w:rPr>
        <w:t>»:</w:t>
      </w:r>
    </w:p>
    <w:p w14:paraId="11A51AA8" w14:textId="0EC4E7B1" w:rsidR="00801C7D" w:rsidRPr="000645D4" w:rsidRDefault="00801C7D" w:rsidP="000645D4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D4">
        <w:rPr>
          <w:rFonts w:ascii="Times New Roman" w:hAnsi="Times New Roman"/>
          <w:sz w:val="28"/>
          <w:szCs w:val="28"/>
        </w:rPr>
        <w:t xml:space="preserve">Абзац </w:t>
      </w:r>
      <w:r w:rsidR="000645D4" w:rsidRPr="000645D4">
        <w:rPr>
          <w:rFonts w:ascii="Times New Roman" w:hAnsi="Times New Roman"/>
          <w:sz w:val="28"/>
          <w:szCs w:val="28"/>
        </w:rPr>
        <w:t>«осуществление в 2021 – 2030 годах регионального государственного надзора в области технического состояния и эксплуатации самоходных машин, других видов техники, аттракционов»</w:t>
      </w:r>
      <w:r w:rsidR="000645D4">
        <w:rPr>
          <w:rFonts w:ascii="Times New Roman" w:hAnsi="Times New Roman"/>
          <w:sz w:val="28"/>
          <w:szCs w:val="28"/>
        </w:rPr>
        <w:t xml:space="preserve"> изложить в следу</w:t>
      </w:r>
      <w:r w:rsidRPr="000645D4">
        <w:rPr>
          <w:rFonts w:ascii="Times New Roman" w:hAnsi="Times New Roman"/>
          <w:sz w:val="28"/>
          <w:szCs w:val="28"/>
        </w:rPr>
        <w:t>ющей редакции:</w:t>
      </w:r>
    </w:p>
    <w:p w14:paraId="05FC489F" w14:textId="77777777" w:rsidR="006649B1" w:rsidRDefault="00801C7D" w:rsidP="00CC1948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«осуществление в 2021 – 20</w:t>
      </w:r>
      <w:r w:rsidR="004C4A2E" w:rsidRPr="005B7EBB">
        <w:rPr>
          <w:rFonts w:eastAsia="Calibri"/>
          <w:sz w:val="28"/>
          <w:szCs w:val="28"/>
        </w:rPr>
        <w:t>22</w:t>
      </w:r>
      <w:r w:rsidRPr="005B7EBB">
        <w:rPr>
          <w:rFonts w:eastAsia="Calibri"/>
          <w:sz w:val="28"/>
          <w:szCs w:val="28"/>
        </w:rPr>
        <w:t xml:space="preserve"> годах регионального государственного контроля (надзора) в области технического состояния и эксплуатации самоходных машин</w:t>
      </w:r>
      <w:r w:rsidR="004C4A2E" w:rsidRPr="005B7EBB">
        <w:rPr>
          <w:rFonts w:eastAsia="Calibri"/>
          <w:sz w:val="28"/>
          <w:szCs w:val="28"/>
        </w:rPr>
        <w:t>,</w:t>
      </w:r>
      <w:r w:rsidRPr="005B7EBB">
        <w:rPr>
          <w:rFonts w:eastAsia="Calibri"/>
          <w:sz w:val="28"/>
          <w:szCs w:val="28"/>
        </w:rPr>
        <w:t xml:space="preserve"> других видов техники</w:t>
      </w:r>
      <w:r w:rsidR="004C4A2E" w:rsidRPr="005B7EBB">
        <w:rPr>
          <w:rFonts w:eastAsia="Calibri"/>
          <w:sz w:val="28"/>
          <w:szCs w:val="28"/>
        </w:rPr>
        <w:t>, аттракционов</w:t>
      </w:r>
      <w:r w:rsidRPr="005B7EBB">
        <w:rPr>
          <w:rFonts w:eastAsia="Calibri"/>
          <w:sz w:val="28"/>
          <w:szCs w:val="28"/>
        </w:rPr>
        <w:t>».</w:t>
      </w:r>
    </w:p>
    <w:p w14:paraId="3A7AA7F8" w14:textId="02C52B0B" w:rsidR="00801C7D" w:rsidRPr="006649B1" w:rsidRDefault="000645D4" w:rsidP="00CC1948">
      <w:pPr>
        <w:pStyle w:val="a9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01C7D" w:rsidRPr="006649B1">
        <w:rPr>
          <w:rFonts w:ascii="Times New Roman" w:hAnsi="Times New Roman"/>
          <w:sz w:val="28"/>
          <w:szCs w:val="28"/>
        </w:rPr>
        <w:t>ополнить абзац</w:t>
      </w:r>
      <w:r w:rsidR="004C4A2E" w:rsidRPr="006649B1">
        <w:rPr>
          <w:rFonts w:ascii="Times New Roman" w:hAnsi="Times New Roman"/>
          <w:sz w:val="28"/>
          <w:szCs w:val="28"/>
        </w:rPr>
        <w:t>ами</w:t>
      </w:r>
      <w:r w:rsidR="00801C7D" w:rsidRPr="006649B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E8AB561" w14:textId="77777777" w:rsidR="004C4A2E" w:rsidRPr="005B7EBB" w:rsidRDefault="00801C7D" w:rsidP="00CC1948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«</w:t>
      </w:r>
      <w:r w:rsidR="004C4A2E" w:rsidRPr="005B7EBB">
        <w:rPr>
          <w:rFonts w:eastAsia="Calibri"/>
          <w:sz w:val="28"/>
          <w:szCs w:val="28"/>
        </w:rPr>
        <w:t xml:space="preserve">осуществление в 2023 – 2030 годах регионального государственного контроля (надзора) в области технического состояния и эксплуатации самоходных машин и других видов техники; </w:t>
      </w:r>
    </w:p>
    <w:p w14:paraId="7A5D0D5F" w14:textId="77777777" w:rsidR="00801C7D" w:rsidRPr="005B7EBB" w:rsidRDefault="00801C7D" w:rsidP="00CC1948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осуществление в 202</w:t>
      </w:r>
      <w:r w:rsidR="004C4A2E" w:rsidRPr="005B7EBB">
        <w:rPr>
          <w:rFonts w:eastAsia="Calibri"/>
          <w:sz w:val="28"/>
          <w:szCs w:val="28"/>
        </w:rPr>
        <w:t>3</w:t>
      </w:r>
      <w:r w:rsidRPr="005B7EBB">
        <w:rPr>
          <w:rFonts w:eastAsia="Calibri"/>
          <w:sz w:val="28"/>
          <w:szCs w:val="28"/>
        </w:rPr>
        <w:t xml:space="preserve"> – 2030 годах регионального государственного контроля (надзора) в области технического состояния и эксплуатации </w:t>
      </w:r>
      <w:r w:rsidR="003F07B3" w:rsidRPr="005B7EBB">
        <w:rPr>
          <w:rFonts w:eastAsia="Calibri"/>
          <w:sz w:val="28"/>
          <w:szCs w:val="28"/>
        </w:rPr>
        <w:t>аттракционов</w:t>
      </w:r>
      <w:r w:rsidRPr="005B7EBB">
        <w:rPr>
          <w:rFonts w:eastAsia="Calibri"/>
          <w:sz w:val="28"/>
          <w:szCs w:val="28"/>
        </w:rPr>
        <w:t>».</w:t>
      </w:r>
    </w:p>
    <w:p w14:paraId="5ED6EC1F" w14:textId="77777777" w:rsidR="003D2E57" w:rsidRPr="005B7EBB" w:rsidRDefault="003D2E57" w:rsidP="00CC1948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spacing w:line="44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EBB">
        <w:rPr>
          <w:rFonts w:ascii="Times New Roman" w:eastAsia="Calibri" w:hAnsi="Times New Roman" w:cs="Times New Roman"/>
          <w:sz w:val="28"/>
          <w:szCs w:val="28"/>
        </w:rPr>
        <w:t>В разделе 4 «Ресурсное обеспечение Государственной программы»:</w:t>
      </w:r>
    </w:p>
    <w:p w14:paraId="762D4FC7" w14:textId="77777777" w:rsidR="003D2E57" w:rsidRPr="005B7EBB" w:rsidRDefault="003D2E57" w:rsidP="00CC194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Абзац первый изложить в следующей редакции:</w:t>
      </w:r>
    </w:p>
    <w:p w14:paraId="435A826C" w14:textId="13B8269D" w:rsidR="003D2E57" w:rsidRPr="005B7EBB" w:rsidRDefault="003D2E57" w:rsidP="00CC1948">
      <w:pPr>
        <w:tabs>
          <w:tab w:val="left" w:pos="0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 xml:space="preserve">«Общий объем финансирования Государственной программы составит </w:t>
      </w:r>
      <w:r w:rsidRPr="005B7EBB">
        <w:rPr>
          <w:rFonts w:eastAsia="Calibri"/>
          <w:sz w:val="28"/>
          <w:szCs w:val="28"/>
        </w:rPr>
        <w:br/>
      </w:r>
      <w:r w:rsidR="00CD7539">
        <w:rPr>
          <w:rFonts w:eastAsia="Calibri"/>
          <w:sz w:val="28"/>
          <w:szCs w:val="28"/>
        </w:rPr>
        <w:t xml:space="preserve">40 548 676,05 </w:t>
      </w:r>
      <w:r w:rsidRPr="00D837DF">
        <w:rPr>
          <w:rFonts w:eastAsia="Calibri"/>
          <w:sz w:val="28"/>
          <w:szCs w:val="28"/>
        </w:rPr>
        <w:t>т</w:t>
      </w:r>
      <w:r w:rsidRPr="005B7EBB">
        <w:rPr>
          <w:rFonts w:eastAsia="Calibri"/>
          <w:sz w:val="28"/>
          <w:szCs w:val="28"/>
        </w:rPr>
        <w:t xml:space="preserve">ыс. рублей, в том числе средства федерального бюджета – </w:t>
      </w:r>
      <w:r w:rsidRPr="005B7EBB">
        <w:rPr>
          <w:rFonts w:eastAsia="Calibri"/>
          <w:sz w:val="28"/>
          <w:szCs w:val="28"/>
        </w:rPr>
        <w:br/>
      </w:r>
      <w:r w:rsidR="00D837DF">
        <w:rPr>
          <w:rFonts w:eastAsia="Calibri"/>
          <w:sz w:val="28"/>
          <w:szCs w:val="28"/>
        </w:rPr>
        <w:t>13 61</w:t>
      </w:r>
      <w:r w:rsidR="00E0498C">
        <w:rPr>
          <w:rFonts w:eastAsia="Calibri"/>
          <w:sz w:val="28"/>
          <w:szCs w:val="28"/>
        </w:rPr>
        <w:t>6</w:t>
      </w:r>
      <w:r w:rsidR="00D837DF">
        <w:rPr>
          <w:rFonts w:eastAsia="Calibri"/>
          <w:sz w:val="28"/>
          <w:szCs w:val="28"/>
        </w:rPr>
        <w:t xml:space="preserve"> </w:t>
      </w:r>
      <w:r w:rsidR="00E0498C">
        <w:rPr>
          <w:rFonts w:eastAsia="Calibri"/>
          <w:sz w:val="28"/>
          <w:szCs w:val="28"/>
        </w:rPr>
        <w:t>078</w:t>
      </w:r>
      <w:r w:rsidR="00D837DF">
        <w:rPr>
          <w:rFonts w:eastAsia="Calibri"/>
          <w:sz w:val="28"/>
          <w:szCs w:val="28"/>
        </w:rPr>
        <w:t>,</w:t>
      </w:r>
      <w:r w:rsidR="00E0498C">
        <w:rPr>
          <w:rFonts w:eastAsia="Calibri"/>
          <w:sz w:val="28"/>
          <w:szCs w:val="28"/>
        </w:rPr>
        <w:t>75</w:t>
      </w:r>
      <w:r w:rsidR="00D837DF">
        <w:rPr>
          <w:rFonts w:eastAsia="Calibri"/>
          <w:sz w:val="28"/>
          <w:szCs w:val="28"/>
        </w:rPr>
        <w:t xml:space="preserve"> </w:t>
      </w:r>
      <w:r w:rsidRPr="00D837DF">
        <w:rPr>
          <w:rFonts w:eastAsia="Calibri"/>
          <w:sz w:val="28"/>
          <w:szCs w:val="28"/>
        </w:rPr>
        <w:t>т</w:t>
      </w:r>
      <w:r w:rsidRPr="005B7EBB">
        <w:rPr>
          <w:rFonts w:eastAsia="Calibri"/>
          <w:sz w:val="28"/>
          <w:szCs w:val="28"/>
        </w:rPr>
        <w:t xml:space="preserve">ыс. рублей, средства областного бюджета – </w:t>
      </w:r>
      <w:r w:rsidR="00CD7539">
        <w:rPr>
          <w:rFonts w:eastAsia="Calibri"/>
          <w:sz w:val="28"/>
          <w:szCs w:val="28"/>
        </w:rPr>
        <w:t xml:space="preserve">11 720 112,50 </w:t>
      </w:r>
      <w:r w:rsidRPr="005B7EBB">
        <w:rPr>
          <w:rFonts w:eastAsia="Calibri"/>
          <w:sz w:val="28"/>
          <w:szCs w:val="28"/>
        </w:rPr>
        <w:t xml:space="preserve">тыс. рублей, средства местных бюджетов – </w:t>
      </w:r>
      <w:r w:rsidR="00CD7539">
        <w:rPr>
          <w:rFonts w:eastAsia="Calibri"/>
          <w:sz w:val="28"/>
          <w:szCs w:val="28"/>
        </w:rPr>
        <w:t xml:space="preserve">110 107,27 </w:t>
      </w:r>
      <w:r w:rsidRPr="005B7EBB">
        <w:rPr>
          <w:rFonts w:eastAsia="Calibri"/>
          <w:sz w:val="28"/>
          <w:szCs w:val="28"/>
        </w:rPr>
        <w:t xml:space="preserve">тыс. рублей, средства внебюджетных источников финансирования – </w:t>
      </w:r>
      <w:r w:rsidR="007839AD" w:rsidRPr="005B7EBB">
        <w:rPr>
          <w:rFonts w:eastAsia="Calibri"/>
          <w:sz w:val="28"/>
          <w:szCs w:val="28"/>
        </w:rPr>
        <w:t xml:space="preserve">15 102 377,53 </w:t>
      </w:r>
      <w:r w:rsidRPr="005B7EBB">
        <w:rPr>
          <w:rFonts w:eastAsia="Calibri"/>
          <w:sz w:val="28"/>
          <w:szCs w:val="28"/>
        </w:rPr>
        <w:t>тыс. рублей».</w:t>
      </w:r>
    </w:p>
    <w:p w14:paraId="024A5044" w14:textId="77777777" w:rsidR="003D2E57" w:rsidRPr="005B7EBB" w:rsidRDefault="003D2E57" w:rsidP="00CC1948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Таблицу 1 изложить в следующей редакции:</w:t>
      </w:r>
    </w:p>
    <w:p w14:paraId="77F5EACF" w14:textId="77777777" w:rsidR="00C96F6A" w:rsidRDefault="00C96F6A" w:rsidP="00C96F6A">
      <w:pPr>
        <w:rPr>
          <w:rFonts w:eastAsia="Calibri"/>
          <w:sz w:val="28"/>
          <w:szCs w:val="28"/>
        </w:rPr>
      </w:pPr>
    </w:p>
    <w:p w14:paraId="303E0A8D" w14:textId="77777777" w:rsidR="009F15DE" w:rsidRPr="00C96F6A" w:rsidRDefault="009F15DE" w:rsidP="00C96F6A">
      <w:pPr>
        <w:rPr>
          <w:rFonts w:eastAsia="Calibri"/>
          <w:sz w:val="28"/>
          <w:szCs w:val="28"/>
        </w:rPr>
        <w:sectPr w:rsidR="009F15DE" w:rsidRPr="00C96F6A" w:rsidSect="003D6E4A">
          <w:head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57279DA9" w14:textId="77777777" w:rsidR="003D2E57" w:rsidRPr="00E43BE0" w:rsidRDefault="003D2E57" w:rsidP="003D2E57">
      <w:pPr>
        <w:autoSpaceDE w:val="0"/>
        <w:autoSpaceDN w:val="0"/>
        <w:adjustRightInd w:val="0"/>
        <w:spacing w:before="280"/>
        <w:ind w:left="709"/>
        <w:jc w:val="right"/>
        <w:rPr>
          <w:rFonts w:eastAsia="Calibri"/>
          <w:sz w:val="28"/>
          <w:szCs w:val="28"/>
        </w:rPr>
      </w:pPr>
      <w:r w:rsidRPr="00E43BE0">
        <w:rPr>
          <w:rFonts w:eastAsia="Calibri"/>
          <w:sz w:val="28"/>
          <w:szCs w:val="28"/>
        </w:rPr>
        <w:lastRenderedPageBreak/>
        <w:t>«Таблица 1</w:t>
      </w:r>
    </w:p>
    <w:p w14:paraId="25D83F74" w14:textId="77777777" w:rsidR="003D2E57" w:rsidRPr="005B7EBB" w:rsidRDefault="003D2E57" w:rsidP="003D2E57">
      <w:pPr>
        <w:pStyle w:val="a9"/>
        <w:autoSpaceDE w:val="0"/>
        <w:autoSpaceDN w:val="0"/>
        <w:adjustRightInd w:val="0"/>
        <w:ind w:left="1069"/>
        <w:jc w:val="both"/>
        <w:outlineLvl w:val="0"/>
        <w:rPr>
          <w:sz w:val="28"/>
          <w:szCs w:val="28"/>
        </w:rPr>
      </w:pPr>
    </w:p>
    <w:tbl>
      <w:tblPr>
        <w:tblW w:w="526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17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92"/>
        <w:gridCol w:w="1277"/>
      </w:tblGrid>
      <w:tr w:rsidR="003D2E57" w:rsidRPr="005B7EBB" w14:paraId="16E3B3B7" w14:textId="77777777" w:rsidTr="00AF5743">
        <w:trPr>
          <w:tblHeader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D8F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4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E89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Объемы финансирования в 2020 – 2030 годах, тыс. рублей</w:t>
            </w:r>
          </w:p>
        </w:tc>
      </w:tr>
      <w:tr w:rsidR="003D2E57" w:rsidRPr="005B7EBB" w14:paraId="77F139DE" w14:textId="77777777" w:rsidTr="00AF5743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412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00C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71B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в том числе по годам</w:t>
            </w:r>
          </w:p>
        </w:tc>
      </w:tr>
      <w:tr w:rsidR="003D2E57" w:rsidRPr="005B7EBB" w14:paraId="25591EC3" w14:textId="77777777" w:rsidTr="00C65713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94A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9A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105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3B4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D6D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872" w14:textId="77777777" w:rsidR="003D2E57" w:rsidRPr="005B7EBB" w:rsidRDefault="003D2E57" w:rsidP="00AF57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996" w14:textId="77777777" w:rsidR="003D2E57" w:rsidRPr="005B7EBB" w:rsidRDefault="003D2E57" w:rsidP="00AF57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D7F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F34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7A7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B96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2028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2FF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2029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A85" w14:textId="77777777" w:rsidR="003D2E57" w:rsidRPr="005B7EBB" w:rsidRDefault="003D2E57" w:rsidP="00AF5743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2030 год</w:t>
            </w:r>
          </w:p>
        </w:tc>
      </w:tr>
      <w:tr w:rsidR="00DC3DAC" w:rsidRPr="005B7EBB" w14:paraId="6F404B49" w14:textId="77777777" w:rsidTr="00C65713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EA3" w14:textId="77777777" w:rsidR="00DC3DAC" w:rsidRPr="005B7EBB" w:rsidRDefault="00DC3DAC" w:rsidP="00DC3D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Государственная </w:t>
            </w:r>
            <w:r w:rsidRPr="005B7EBB">
              <w:rPr>
                <w:rFonts w:eastAsia="Calibri"/>
                <w:sz w:val="22"/>
                <w:szCs w:val="22"/>
              </w:rPr>
              <w:br/>
              <w:t xml:space="preserve">программа Кировской области «Развитие агропромышленного комплекса» – </w:t>
            </w:r>
            <w:r w:rsidRPr="005B7EBB">
              <w:rPr>
                <w:sz w:val="22"/>
                <w:szCs w:val="22"/>
              </w:rPr>
              <w:br/>
            </w:r>
            <w:r w:rsidRPr="005B7EB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CE37" w14:textId="76A5A8E9" w:rsidR="00DC3DAC" w:rsidRPr="00DC3DAC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C3DAC">
              <w:rPr>
                <w:spacing w:val="-10"/>
                <w:sz w:val="22"/>
                <w:szCs w:val="22"/>
              </w:rPr>
              <w:t>40 548 676,05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624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3 281 280,48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0BD4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3 798 951,89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B75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6 812 792,66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B05F" w14:textId="6F34F9C6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5 100 462,40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052" w14:textId="21E60B0B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4 894 568,88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6264" w14:textId="3DE3769B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4 765 779,33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5FAF" w14:textId="618AF119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2 378 968,09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FBE" w14:textId="5FC5E0AA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2 378 968,05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5DB1" w14:textId="1249B8CF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2 378 968,15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7E9" w14:textId="0703DAAE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2 378 968,06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F97E" w14:textId="3A17C3EB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2 378 968,06</w:t>
            </w:r>
          </w:p>
        </w:tc>
      </w:tr>
      <w:tr w:rsidR="00DC3DAC" w:rsidRPr="005B7EBB" w14:paraId="3AF0562B" w14:textId="77777777" w:rsidTr="00C65713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AAC" w14:textId="77777777" w:rsidR="00DC3DAC" w:rsidRPr="005B7EBB" w:rsidRDefault="00DC3DAC" w:rsidP="00DC3D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E25F" w14:textId="77777777" w:rsidR="00DC3DAC" w:rsidRPr="00DC3DAC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E98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D04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ED74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3D4D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9BB9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DF7F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FC6E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D404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5EF1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13F2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74B" w14:textId="7777777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DC3DAC" w:rsidRPr="005B7EBB" w14:paraId="7EF13328" w14:textId="77777777" w:rsidTr="00C65713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502" w14:textId="77777777" w:rsidR="00DC3DAC" w:rsidRPr="005B7EBB" w:rsidRDefault="00DC3DAC" w:rsidP="00DC3D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капитальные </w:t>
            </w:r>
            <w:r w:rsidRPr="005B7EBB">
              <w:rPr>
                <w:rFonts w:eastAsia="Calibri"/>
                <w:sz w:val="22"/>
                <w:szCs w:val="22"/>
              </w:rPr>
              <w:br/>
              <w:t>вложения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88D9" w14:textId="61C6EA7B" w:rsidR="00DC3DAC" w:rsidRPr="00DC3DAC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C3DAC">
              <w:rPr>
                <w:spacing w:val="-10"/>
                <w:sz w:val="22"/>
                <w:szCs w:val="22"/>
              </w:rPr>
              <w:t>3 231 295,10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C60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167 745,49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938D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5 168,18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564D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159 477,24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85CA" w14:textId="4C3310D5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75 971,70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6A99" w14:textId="44315FF6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435 200,52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7614" w14:textId="39DEEFD4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401 697,36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B8E6" w14:textId="6D7C9C75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397 206,93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5561" w14:textId="55DF679B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397 206,89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2D9A" w14:textId="07CC38A4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397 206,99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BBD" w14:textId="2FADCCE9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397 206,90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AD60" w14:textId="03EDDA61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397 206,90</w:t>
            </w:r>
          </w:p>
        </w:tc>
      </w:tr>
      <w:tr w:rsidR="00DC3DAC" w:rsidRPr="005B7EBB" w14:paraId="02ADF777" w14:textId="77777777" w:rsidTr="00C65713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C55" w14:textId="77777777" w:rsidR="00DC3DAC" w:rsidRPr="005B7EBB" w:rsidRDefault="00DC3DAC" w:rsidP="00DC3D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43AB" w14:textId="4FF86A08" w:rsidR="00DC3DAC" w:rsidRPr="00DC3DAC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C3DAC">
              <w:rPr>
                <w:spacing w:val="-10"/>
                <w:sz w:val="22"/>
                <w:szCs w:val="22"/>
              </w:rPr>
              <w:t>37 317 380,95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FBC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3 113 534,99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402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3 793 783,71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79DB" w14:textId="77777777" w:rsidR="00DC3DAC" w:rsidRPr="00544459" w:rsidRDefault="00DC3DAC" w:rsidP="00DC3DAC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544459">
              <w:rPr>
                <w:spacing w:val="-12"/>
                <w:sz w:val="22"/>
                <w:szCs w:val="22"/>
              </w:rPr>
              <w:t>6 653 315,42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AB31" w14:textId="32B49695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5 024 490,70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281A" w14:textId="5678DF33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4 459 368,36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5B37" w14:textId="02291E07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4 364 081,97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ACB" w14:textId="67A1EF02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11B" w14:textId="21E82189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FDF6" w14:textId="06C57551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A873" w14:textId="06ADC73B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14B3" w14:textId="28FA9063" w:rsidR="00DC3DAC" w:rsidRPr="00510703" w:rsidRDefault="00DC3DAC" w:rsidP="00DC3DAC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510703">
              <w:rPr>
                <w:spacing w:val="-10"/>
                <w:sz w:val="22"/>
                <w:szCs w:val="22"/>
              </w:rPr>
              <w:t>1 981 761,16».</w:t>
            </w:r>
          </w:p>
        </w:tc>
      </w:tr>
    </w:tbl>
    <w:p w14:paraId="66FB3AF0" w14:textId="77777777" w:rsidR="003D2E57" w:rsidRPr="005B7EBB" w:rsidRDefault="003D2E57" w:rsidP="003D2E5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14:paraId="4F10F78F" w14:textId="77777777" w:rsidR="003D2E57" w:rsidRPr="005B7EBB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14:paraId="58F608C8" w14:textId="77777777" w:rsidR="003D2E57" w:rsidRPr="005B7EBB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14:paraId="71BBC6B5" w14:textId="77777777" w:rsidR="003D2E57" w:rsidRPr="005B7EBB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  <w:sectPr w:rsidR="003D2E57" w:rsidRPr="005B7EBB" w:rsidSect="00D867C4">
          <w:pgSz w:w="16838" w:h="11906" w:orient="landscape" w:code="9"/>
          <w:pgMar w:top="1701" w:right="1418" w:bottom="851" w:left="1134" w:header="709" w:footer="709" w:gutter="0"/>
          <w:cols w:space="708"/>
          <w:docGrid w:linePitch="360"/>
        </w:sectPr>
      </w:pPr>
    </w:p>
    <w:p w14:paraId="4BC2F6BA" w14:textId="77777777" w:rsidR="00243A39" w:rsidRPr="005B7EBB" w:rsidRDefault="00243A39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B7EBB">
        <w:rPr>
          <w:sz w:val="28"/>
          <w:szCs w:val="28"/>
        </w:rPr>
        <w:lastRenderedPageBreak/>
        <w:t>Сведения о целевых показателях эффективности реализации Государственной программы (приложение № 1 к Государственной программе) изложить в новой редакции согласно приложению № 1.</w:t>
      </w:r>
    </w:p>
    <w:p w14:paraId="118029D8" w14:textId="77777777" w:rsidR="00552714" w:rsidRPr="005B7EBB" w:rsidRDefault="00243A39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B7EBB">
        <w:rPr>
          <w:sz w:val="28"/>
          <w:szCs w:val="28"/>
        </w:rPr>
        <w:t xml:space="preserve">Внести </w:t>
      </w:r>
      <w:hyperlink r:id="rId14" w:history="1">
        <w:r w:rsidRPr="005B7EBB">
          <w:rPr>
            <w:sz w:val="28"/>
            <w:szCs w:val="28"/>
          </w:rPr>
          <w:t>изменения</w:t>
        </w:r>
      </w:hyperlink>
      <w:r w:rsidRPr="005B7EBB">
        <w:rPr>
          <w:sz w:val="28"/>
          <w:szCs w:val="28"/>
        </w:rPr>
        <w:t xml:space="preserve"> в методику расчета значений целевых показателей эффективности реализации Государственной программы (приложение № 2 к Государственной программе) согласно приложению № 2.</w:t>
      </w:r>
    </w:p>
    <w:p w14:paraId="7CD20900" w14:textId="77777777" w:rsidR="00351747" w:rsidRPr="005B7EBB" w:rsidRDefault="00351747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Внести в подпрограмму «Развитие отраслей агропромышленного комплекса Кировской области» (далее – Подпрограмма) (приложение № 3 к</w:t>
      </w:r>
      <w:r w:rsidR="002F0709">
        <w:rPr>
          <w:rFonts w:eastAsia="Calibri"/>
          <w:sz w:val="28"/>
          <w:szCs w:val="28"/>
        </w:rPr>
        <w:t> </w:t>
      </w:r>
      <w:r w:rsidRPr="005B7EBB">
        <w:rPr>
          <w:rFonts w:eastAsia="Calibri"/>
          <w:sz w:val="28"/>
          <w:szCs w:val="28"/>
        </w:rPr>
        <w:t>Государственной программе) следующие изменения:</w:t>
      </w:r>
    </w:p>
    <w:p w14:paraId="20B0346C" w14:textId="77777777" w:rsidR="00351747" w:rsidRPr="005B7EBB" w:rsidRDefault="00C951E9" w:rsidP="00CC1948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5" w:history="1">
        <w:r w:rsidR="00351747" w:rsidRPr="005B7EBB">
          <w:rPr>
            <w:rFonts w:ascii="Times New Roman" w:hAnsi="Times New Roman"/>
            <w:bCs/>
            <w:sz w:val="28"/>
            <w:szCs w:val="28"/>
          </w:rPr>
          <w:t>Раздел</w:t>
        </w:r>
      </w:hyperlink>
      <w:r w:rsidR="00351747" w:rsidRPr="005B7EBB">
        <w:rPr>
          <w:rFonts w:ascii="Times New Roman" w:hAnsi="Times New Roman"/>
          <w:bCs/>
          <w:sz w:val="28"/>
          <w:szCs w:val="28"/>
        </w:rPr>
        <w:t xml:space="preserve"> «Ресурсное обеспечение Подпрограммы» </w:t>
      </w:r>
      <w:r w:rsidR="00351747" w:rsidRPr="005B7EBB">
        <w:rPr>
          <w:rFonts w:ascii="Times New Roman" w:hAnsi="Times New Roman"/>
          <w:sz w:val="28"/>
          <w:szCs w:val="28"/>
        </w:rPr>
        <w:t xml:space="preserve">паспорта Подпрограммы </w:t>
      </w:r>
      <w:r w:rsidR="00351747" w:rsidRPr="005B7EBB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351747" w:rsidRPr="005B7EBB" w14:paraId="291E5834" w14:textId="77777777" w:rsidTr="0035174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A9C" w14:textId="77777777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F10" w14:textId="0DF27456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общий объем финансирования –</w:t>
            </w:r>
            <w:r w:rsidR="00FF499B">
              <w:rPr>
                <w:rFonts w:eastAsia="Calibri"/>
                <w:sz w:val="28"/>
                <w:szCs w:val="28"/>
              </w:rPr>
              <w:t xml:space="preserve"> </w:t>
            </w:r>
            <w:r w:rsidR="00AF3CD3">
              <w:rPr>
                <w:rFonts w:eastAsia="Calibri"/>
                <w:sz w:val="28"/>
                <w:szCs w:val="28"/>
              </w:rPr>
              <w:t xml:space="preserve">32 047 680,11 </w:t>
            </w:r>
            <w:r w:rsidRPr="005B7EBB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14:paraId="350B7216" w14:textId="4DC1DCFD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A63832">
              <w:rPr>
                <w:rFonts w:eastAsia="Calibri"/>
                <w:sz w:val="28"/>
                <w:szCs w:val="28"/>
              </w:rPr>
              <w:t xml:space="preserve">12 210 429,93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132497B4" w14:textId="11DDC669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AF3CD3">
              <w:rPr>
                <w:rFonts w:eastAsia="Calibri"/>
                <w:sz w:val="28"/>
                <w:szCs w:val="28"/>
              </w:rPr>
              <w:t xml:space="preserve">5 133 371,24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7DDC8278" w14:textId="164FEBA6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AF3CD3">
              <w:rPr>
                <w:rFonts w:eastAsia="Calibri"/>
                <w:sz w:val="28"/>
                <w:szCs w:val="28"/>
              </w:rPr>
              <w:t xml:space="preserve">1 795,00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0F862AA3" w14:textId="77777777" w:rsidR="00351747" w:rsidRPr="005B7EBB" w:rsidRDefault="00351747" w:rsidP="003517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 </w:t>
            </w:r>
            <w:r w:rsidR="00D628D6" w:rsidRPr="005B7EBB">
              <w:rPr>
                <w:rFonts w:eastAsia="Calibri"/>
                <w:sz w:val="28"/>
                <w:szCs w:val="28"/>
              </w:rPr>
              <w:t xml:space="preserve"> 14 702 083,94 </w:t>
            </w:r>
            <w:r w:rsidRPr="005B7EBB">
              <w:rPr>
                <w:rFonts w:eastAsia="Calibri"/>
                <w:sz w:val="28"/>
                <w:szCs w:val="28"/>
              </w:rPr>
              <w:t>тыс. рублей».</w:t>
            </w:r>
          </w:p>
        </w:tc>
      </w:tr>
    </w:tbl>
    <w:p w14:paraId="3C9FFC59" w14:textId="3265FDFE" w:rsidR="007F7CDE" w:rsidRDefault="007F7CDE" w:rsidP="004D1D88">
      <w:pPr>
        <w:pStyle w:val="a9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в абзаце «Федерального закона от 17.12.1997 № 149</w:t>
      </w:r>
      <w:r w:rsidR="004D1D88">
        <w:rPr>
          <w:rFonts w:ascii="Times New Roman" w:hAnsi="Times New Roman"/>
          <w:bCs/>
          <w:sz w:val="28"/>
          <w:szCs w:val="28"/>
        </w:rPr>
        <w:t>-ФЗ «О семеноводстве» слова «от </w:t>
      </w:r>
      <w:r>
        <w:rPr>
          <w:rFonts w:ascii="Times New Roman" w:hAnsi="Times New Roman"/>
          <w:bCs/>
          <w:sz w:val="28"/>
          <w:szCs w:val="28"/>
        </w:rPr>
        <w:t>17.12.1997 № 149-ФЗ» заменить словами «от 30.12.2021 № 454-ФЗ»</w:t>
      </w:r>
      <w:r w:rsidR="004D1D88">
        <w:rPr>
          <w:rFonts w:ascii="Times New Roman" w:hAnsi="Times New Roman"/>
          <w:bCs/>
          <w:sz w:val="28"/>
          <w:szCs w:val="28"/>
        </w:rPr>
        <w:t>.</w:t>
      </w:r>
    </w:p>
    <w:p w14:paraId="1282508C" w14:textId="0A875550" w:rsidR="006649B1" w:rsidRPr="00A87270" w:rsidRDefault="009F0014" w:rsidP="00FC0667">
      <w:pPr>
        <w:pStyle w:val="a9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87270">
        <w:rPr>
          <w:rFonts w:ascii="Times New Roman" w:hAnsi="Times New Roman"/>
          <w:bCs/>
          <w:sz w:val="28"/>
          <w:szCs w:val="28"/>
        </w:rPr>
        <w:t>В</w:t>
      </w:r>
      <w:r w:rsidR="00A815F4" w:rsidRPr="00A87270">
        <w:rPr>
          <w:rFonts w:ascii="Times New Roman" w:hAnsi="Times New Roman"/>
          <w:bCs/>
          <w:sz w:val="28"/>
          <w:szCs w:val="28"/>
        </w:rPr>
        <w:t xml:space="preserve"> пункте 3.1 раздела </w:t>
      </w:r>
      <w:r w:rsidR="00A002C8" w:rsidRPr="00A87270">
        <w:rPr>
          <w:rFonts w:ascii="Times New Roman" w:hAnsi="Times New Roman"/>
          <w:bCs/>
          <w:sz w:val="28"/>
          <w:szCs w:val="28"/>
        </w:rPr>
        <w:t xml:space="preserve">3 «Обобщенная характеристика отдельных мероприятий, проектов </w:t>
      </w:r>
      <w:r w:rsidR="00BD1EE3" w:rsidRPr="00A87270">
        <w:rPr>
          <w:rFonts w:ascii="Times New Roman" w:hAnsi="Times New Roman"/>
          <w:bCs/>
          <w:sz w:val="28"/>
          <w:szCs w:val="28"/>
        </w:rPr>
        <w:t>Под</w:t>
      </w:r>
      <w:r w:rsidR="00A87270" w:rsidRPr="00A87270">
        <w:rPr>
          <w:rFonts w:ascii="Times New Roman" w:hAnsi="Times New Roman"/>
          <w:bCs/>
          <w:sz w:val="28"/>
          <w:szCs w:val="28"/>
        </w:rPr>
        <w:t>программы»</w:t>
      </w:r>
      <w:r w:rsidR="00A87270">
        <w:rPr>
          <w:rFonts w:ascii="Times New Roman" w:hAnsi="Times New Roman"/>
          <w:bCs/>
          <w:sz w:val="28"/>
          <w:szCs w:val="28"/>
        </w:rPr>
        <w:t xml:space="preserve"> а</w:t>
      </w:r>
      <w:r w:rsidR="00F4463B" w:rsidRPr="00A87270">
        <w:rPr>
          <w:rFonts w:ascii="Times New Roman" w:hAnsi="Times New Roman"/>
          <w:bCs/>
          <w:sz w:val="28"/>
          <w:szCs w:val="28"/>
        </w:rPr>
        <w:t xml:space="preserve">бзац </w:t>
      </w:r>
      <w:r w:rsidR="00FC0667">
        <w:rPr>
          <w:rFonts w:ascii="Times New Roman" w:hAnsi="Times New Roman"/>
          <w:bCs/>
          <w:sz w:val="28"/>
          <w:szCs w:val="28"/>
        </w:rPr>
        <w:t>«</w:t>
      </w:r>
      <w:r w:rsidR="00FC0667" w:rsidRPr="00FC0667">
        <w:rPr>
          <w:rFonts w:ascii="Times New Roman" w:hAnsi="Times New Roman"/>
          <w:bCs/>
          <w:sz w:val="28"/>
          <w:szCs w:val="28"/>
        </w:rPr>
        <w:t>на поддержку собственного производства молока сельскохозяйственн</w:t>
      </w:r>
      <w:r w:rsidR="000710A4">
        <w:rPr>
          <w:rFonts w:ascii="Times New Roman" w:hAnsi="Times New Roman"/>
          <w:bCs/>
          <w:sz w:val="28"/>
          <w:szCs w:val="28"/>
        </w:rPr>
        <w:t>ым товаропроизводителям (с 2023 </w:t>
      </w:r>
      <w:r w:rsidR="00FC0667" w:rsidRPr="00FC0667">
        <w:rPr>
          <w:rFonts w:ascii="Times New Roman" w:hAnsi="Times New Roman"/>
          <w:bCs/>
          <w:sz w:val="28"/>
          <w:szCs w:val="28"/>
        </w:rPr>
        <w:t>года)</w:t>
      </w:r>
      <w:r w:rsidR="00FC0667">
        <w:rPr>
          <w:rFonts w:ascii="Times New Roman" w:hAnsi="Times New Roman"/>
          <w:bCs/>
          <w:sz w:val="28"/>
          <w:szCs w:val="28"/>
        </w:rPr>
        <w:t>»</w:t>
      </w:r>
      <w:r w:rsidR="00F4463B" w:rsidRPr="00A87270">
        <w:rPr>
          <w:rFonts w:ascii="Times New Roman" w:hAnsi="Times New Roman"/>
          <w:bCs/>
          <w:sz w:val="28"/>
          <w:szCs w:val="28"/>
        </w:rPr>
        <w:t xml:space="preserve"> подпункта 3.1.2 изложить в следующей редакции:</w:t>
      </w:r>
    </w:p>
    <w:p w14:paraId="2C58B7F8" w14:textId="45F3EC44" w:rsidR="00F4463B" w:rsidRPr="00F4463B" w:rsidRDefault="00F4463B" w:rsidP="00CC1948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«на поддержку собственного производства молока сельскохозяйственным товаропроизводителям, а также научным и образовательным организациям, осуществляющим деятельность на </w:t>
      </w:r>
      <w:r w:rsidR="000710A4">
        <w:rPr>
          <w:bCs/>
          <w:sz w:val="28"/>
          <w:szCs w:val="28"/>
        </w:rPr>
        <w:t>территории Кировской области (с </w:t>
      </w:r>
      <w:r>
        <w:rPr>
          <w:bCs/>
          <w:sz w:val="28"/>
          <w:szCs w:val="28"/>
        </w:rPr>
        <w:t>2023 года)».</w:t>
      </w:r>
    </w:p>
    <w:p w14:paraId="5BB4CA8B" w14:textId="77777777" w:rsidR="00883827" w:rsidRPr="005B7EBB" w:rsidRDefault="00883827" w:rsidP="00CC1948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lastRenderedPageBreak/>
        <w:t xml:space="preserve">Абзац первый раздела 4 «Ресурсное обеспечение Подпрограммы» изложить в следующей редакции: </w:t>
      </w:r>
    </w:p>
    <w:p w14:paraId="41CB1B93" w14:textId="137C5681" w:rsidR="00883827" w:rsidRDefault="00883827" w:rsidP="00CC1948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составит </w:t>
      </w:r>
      <w:r w:rsidRPr="005B7EBB">
        <w:rPr>
          <w:rFonts w:ascii="Times New Roman" w:hAnsi="Times New Roman"/>
          <w:sz w:val="28"/>
          <w:szCs w:val="28"/>
        </w:rPr>
        <w:br/>
      </w:r>
      <w:r w:rsidR="00AF3CD3">
        <w:rPr>
          <w:rFonts w:ascii="Times New Roman" w:hAnsi="Times New Roman"/>
          <w:sz w:val="28"/>
          <w:szCs w:val="28"/>
        </w:rPr>
        <w:t xml:space="preserve">32 047 680,11 </w:t>
      </w:r>
      <w:r w:rsidRPr="00AF3CD3">
        <w:rPr>
          <w:rFonts w:ascii="Times New Roman" w:hAnsi="Times New Roman"/>
          <w:sz w:val="28"/>
          <w:szCs w:val="28"/>
        </w:rPr>
        <w:t>т</w:t>
      </w:r>
      <w:r w:rsidRPr="005B7EBB">
        <w:rPr>
          <w:rFonts w:ascii="Times New Roman" w:hAnsi="Times New Roman"/>
          <w:sz w:val="28"/>
          <w:szCs w:val="28"/>
        </w:rPr>
        <w:t xml:space="preserve">ыс. рублей, в том числе средства федерального бюджета – </w:t>
      </w:r>
      <w:r w:rsidRPr="005B7EBB">
        <w:rPr>
          <w:rFonts w:ascii="Times New Roman" w:hAnsi="Times New Roman"/>
          <w:sz w:val="28"/>
          <w:szCs w:val="28"/>
        </w:rPr>
        <w:br/>
      </w:r>
      <w:r w:rsidR="008B2FE9">
        <w:rPr>
          <w:rFonts w:ascii="Times New Roman" w:hAnsi="Times New Roman"/>
          <w:sz w:val="28"/>
          <w:szCs w:val="28"/>
        </w:rPr>
        <w:t>12 21</w:t>
      </w:r>
      <w:r w:rsidR="009A7A4B">
        <w:rPr>
          <w:rFonts w:ascii="Times New Roman" w:hAnsi="Times New Roman"/>
          <w:sz w:val="28"/>
          <w:szCs w:val="28"/>
        </w:rPr>
        <w:t>0</w:t>
      </w:r>
      <w:r w:rsidR="008B2FE9">
        <w:rPr>
          <w:rFonts w:ascii="Times New Roman" w:hAnsi="Times New Roman"/>
          <w:sz w:val="28"/>
          <w:szCs w:val="28"/>
        </w:rPr>
        <w:t xml:space="preserve"> </w:t>
      </w:r>
      <w:r w:rsidR="009A7A4B">
        <w:rPr>
          <w:rFonts w:ascii="Times New Roman" w:hAnsi="Times New Roman"/>
          <w:sz w:val="28"/>
          <w:szCs w:val="28"/>
        </w:rPr>
        <w:t>429</w:t>
      </w:r>
      <w:r w:rsidR="008B2FE9">
        <w:rPr>
          <w:rFonts w:ascii="Times New Roman" w:hAnsi="Times New Roman"/>
          <w:sz w:val="28"/>
          <w:szCs w:val="28"/>
        </w:rPr>
        <w:t>,9</w:t>
      </w:r>
      <w:r w:rsidR="009A7A4B">
        <w:rPr>
          <w:rFonts w:ascii="Times New Roman" w:hAnsi="Times New Roman"/>
          <w:sz w:val="28"/>
          <w:szCs w:val="28"/>
        </w:rPr>
        <w:t>3</w:t>
      </w:r>
      <w:r w:rsidR="008B2FE9">
        <w:rPr>
          <w:rFonts w:ascii="Times New Roman" w:hAnsi="Times New Roman"/>
          <w:sz w:val="28"/>
          <w:szCs w:val="28"/>
        </w:rPr>
        <w:t xml:space="preserve"> </w:t>
      </w:r>
      <w:r w:rsidRPr="008B2FE9">
        <w:rPr>
          <w:rFonts w:ascii="Times New Roman" w:hAnsi="Times New Roman"/>
          <w:sz w:val="28"/>
          <w:szCs w:val="28"/>
        </w:rPr>
        <w:t>т</w:t>
      </w:r>
      <w:r w:rsidRPr="005B7EBB">
        <w:rPr>
          <w:rFonts w:ascii="Times New Roman" w:hAnsi="Times New Roman"/>
          <w:sz w:val="28"/>
          <w:szCs w:val="28"/>
        </w:rPr>
        <w:t xml:space="preserve">ыс. рублей, средства областного бюджета – </w:t>
      </w:r>
      <w:r w:rsidR="00AF3CD3">
        <w:rPr>
          <w:rFonts w:ascii="Times New Roman" w:hAnsi="Times New Roman"/>
          <w:sz w:val="28"/>
          <w:szCs w:val="28"/>
        </w:rPr>
        <w:t xml:space="preserve">5 133 371,24 </w:t>
      </w:r>
      <w:r w:rsidRPr="005B7EBB">
        <w:rPr>
          <w:rFonts w:ascii="Times New Roman" w:hAnsi="Times New Roman"/>
          <w:sz w:val="28"/>
          <w:szCs w:val="28"/>
        </w:rPr>
        <w:t xml:space="preserve">тыс. рублей, средства местных бюджетов – 1 </w:t>
      </w:r>
      <w:r w:rsidR="00AF3CD3">
        <w:rPr>
          <w:rFonts w:ascii="Times New Roman" w:hAnsi="Times New Roman"/>
          <w:sz w:val="28"/>
          <w:szCs w:val="28"/>
        </w:rPr>
        <w:t>7</w:t>
      </w:r>
      <w:r w:rsidRPr="005B7EBB">
        <w:rPr>
          <w:rFonts w:ascii="Times New Roman" w:hAnsi="Times New Roman"/>
          <w:sz w:val="28"/>
          <w:szCs w:val="28"/>
        </w:rPr>
        <w:t xml:space="preserve">95,00 тыс. рублей, средства внебюджетных источников финансирования – 14 702 083,94 тыс. рублей». </w:t>
      </w:r>
    </w:p>
    <w:p w14:paraId="465BB8E7" w14:textId="2749E948" w:rsidR="00FC0667" w:rsidRPr="00FC0667" w:rsidRDefault="00AF5743" w:rsidP="00FC066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Внести в подпрограмму «Развитие малых форм хозяйствования Кировской области» (далее – Подпрограмма) (приложение № 5 к Государственной программе) изменени</w:t>
      </w:r>
      <w:r w:rsidR="0085043E">
        <w:rPr>
          <w:rFonts w:eastAsia="Calibri"/>
          <w:sz w:val="28"/>
          <w:szCs w:val="28"/>
        </w:rPr>
        <w:t xml:space="preserve">е, исключив в </w:t>
      </w:r>
      <w:r w:rsidR="00FC0667">
        <w:rPr>
          <w:sz w:val="28"/>
          <w:szCs w:val="28"/>
        </w:rPr>
        <w:t>пункте</w:t>
      </w:r>
      <w:r w:rsidR="0085043E">
        <w:rPr>
          <w:sz w:val="28"/>
          <w:szCs w:val="28"/>
        </w:rPr>
        <w:t xml:space="preserve"> 3.1 </w:t>
      </w:r>
      <w:r w:rsidR="0085043E" w:rsidRPr="002262E0">
        <w:rPr>
          <w:sz w:val="28"/>
          <w:szCs w:val="28"/>
        </w:rPr>
        <w:t>раздела 3 «Обобщенная характеристика отдельных мероприятий, проектов Подпрограммы»</w:t>
      </w:r>
      <w:r w:rsidR="00FC0667">
        <w:rPr>
          <w:sz w:val="28"/>
          <w:szCs w:val="28"/>
        </w:rPr>
        <w:t xml:space="preserve"> </w:t>
      </w:r>
      <w:r w:rsidR="000710A4">
        <w:rPr>
          <w:sz w:val="28"/>
          <w:szCs w:val="28"/>
        </w:rPr>
        <w:t>в </w:t>
      </w:r>
      <w:r w:rsidR="00FC0667">
        <w:rPr>
          <w:sz w:val="28"/>
          <w:szCs w:val="28"/>
        </w:rPr>
        <w:t>абзаце «</w:t>
      </w:r>
      <w:r w:rsidR="00FC0667" w:rsidRPr="00FC0667">
        <w:rPr>
          <w:sz w:val="28"/>
          <w:szCs w:val="28"/>
        </w:rPr>
        <w:t>предоставление из областного бюджета (в том числе за счет федерального бюджета) сельскохозяйственным товаропроизводителям (за исключением личных подсобных хозя</w:t>
      </w:r>
      <w:r w:rsidR="00FC0667">
        <w:rPr>
          <w:sz w:val="28"/>
          <w:szCs w:val="28"/>
        </w:rPr>
        <w:t>йств), относящимся к категории «малое предприятие» или «микропредприятие»</w:t>
      </w:r>
      <w:r w:rsidR="00FC0667" w:rsidRPr="00FC0667">
        <w:rPr>
          <w:sz w:val="28"/>
          <w:szCs w:val="28"/>
        </w:rPr>
        <w:t xml:space="preserve"> в соответствии с Фед</w:t>
      </w:r>
      <w:r w:rsidR="00F84F9F">
        <w:rPr>
          <w:sz w:val="28"/>
          <w:szCs w:val="28"/>
        </w:rPr>
        <w:t>еральным законом от 24.07.2007 №</w:t>
      </w:r>
      <w:r w:rsidR="00FC0667">
        <w:rPr>
          <w:sz w:val="28"/>
          <w:szCs w:val="28"/>
        </w:rPr>
        <w:t xml:space="preserve"> 209-ФЗ «</w:t>
      </w:r>
      <w:r w:rsidR="00FC0667" w:rsidRPr="00FC0667">
        <w:rPr>
          <w:sz w:val="28"/>
          <w:szCs w:val="28"/>
        </w:rPr>
        <w:t>О развитии малого и среднего предпринима</w:t>
      </w:r>
      <w:r w:rsidR="00FC0667">
        <w:rPr>
          <w:sz w:val="28"/>
          <w:szCs w:val="28"/>
        </w:rPr>
        <w:t>тельства в Российской Федерации»</w:t>
      </w:r>
      <w:r w:rsidR="00FC0667" w:rsidRPr="00FC0667">
        <w:rPr>
          <w:sz w:val="28"/>
          <w:szCs w:val="28"/>
        </w:rPr>
        <w:t xml:space="preserve"> (далее </w:t>
      </w:r>
      <w:r w:rsidR="00FC0667" w:rsidRPr="005B7EBB">
        <w:rPr>
          <w:rFonts w:eastAsia="Calibri"/>
          <w:sz w:val="28"/>
          <w:szCs w:val="28"/>
        </w:rPr>
        <w:t>–</w:t>
      </w:r>
      <w:r w:rsidR="00FC0667" w:rsidRPr="00FC0667">
        <w:rPr>
          <w:sz w:val="28"/>
          <w:szCs w:val="28"/>
        </w:rPr>
        <w:t xml:space="preserve"> сельскохозяйственные</w:t>
      </w:r>
      <w:r w:rsidR="00FC0667">
        <w:rPr>
          <w:sz w:val="28"/>
          <w:szCs w:val="28"/>
        </w:rPr>
        <w:t xml:space="preserve"> товаропроизводители), грантов «Агротуризм»</w:t>
      </w:r>
      <w:r w:rsidR="00FC0667" w:rsidRPr="00FC0667">
        <w:rPr>
          <w:sz w:val="28"/>
          <w:szCs w:val="28"/>
        </w:rPr>
        <w:t xml:space="preserve"> в форме субсидий на финансовое обеспечение их затрат, связанных с реализацией проектов на развитие се</w:t>
      </w:r>
      <w:r w:rsidR="00FC0667">
        <w:rPr>
          <w:sz w:val="28"/>
          <w:szCs w:val="28"/>
        </w:rPr>
        <w:t xml:space="preserve">льского туризма (далее </w:t>
      </w:r>
      <w:r w:rsidR="00FC0667" w:rsidRPr="005B7EBB">
        <w:rPr>
          <w:rFonts w:eastAsia="Calibri"/>
          <w:sz w:val="28"/>
          <w:szCs w:val="28"/>
        </w:rPr>
        <w:t>–</w:t>
      </w:r>
      <w:r w:rsidR="00FC0667">
        <w:rPr>
          <w:sz w:val="28"/>
          <w:szCs w:val="28"/>
        </w:rPr>
        <w:t xml:space="preserve"> грант «Агротуризм»</w:t>
      </w:r>
      <w:r w:rsidR="00FC0667" w:rsidRPr="00FC0667">
        <w:rPr>
          <w:sz w:val="28"/>
          <w:szCs w:val="28"/>
        </w:rPr>
        <w:t>). Отбор сельскохозяйственных товаропроизводителей проводится на конкурсной основе. Порядок предоставления сельскохозяйственны</w:t>
      </w:r>
      <w:r w:rsidR="00FC0667">
        <w:rPr>
          <w:sz w:val="28"/>
          <w:szCs w:val="28"/>
        </w:rPr>
        <w:t>м товаропроизводителям грантов «Агротуризм»</w:t>
      </w:r>
      <w:r w:rsidR="00FC0667" w:rsidRPr="00FC0667">
        <w:rPr>
          <w:sz w:val="28"/>
          <w:szCs w:val="28"/>
        </w:rPr>
        <w:t>, предусматривающий порядок проведения конкурса, утверждается Правительством Кировской области</w:t>
      </w:r>
      <w:r w:rsidR="00FC0667">
        <w:rPr>
          <w:sz w:val="28"/>
          <w:szCs w:val="28"/>
        </w:rPr>
        <w:t>»</w:t>
      </w:r>
      <w:r w:rsidR="0085043E" w:rsidRPr="002262E0">
        <w:rPr>
          <w:sz w:val="28"/>
          <w:szCs w:val="28"/>
        </w:rPr>
        <w:t xml:space="preserve"> слова «, предусматривающий порядок проведения конкурса</w:t>
      </w:r>
      <w:r w:rsidR="0085043E">
        <w:rPr>
          <w:sz w:val="28"/>
          <w:szCs w:val="28"/>
        </w:rPr>
        <w:t>,».</w:t>
      </w:r>
    </w:p>
    <w:p w14:paraId="6CA46E5F" w14:textId="77777777" w:rsidR="00BE2D86" w:rsidRPr="005B7EBB" w:rsidRDefault="00BE2D86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Внести в подпрограмму «Комплексное развитие сельских территорий Кировской области» (далее – Подпрограмма) (приложение № 6 к Государственной программе) следующие изменения:</w:t>
      </w:r>
    </w:p>
    <w:p w14:paraId="7B2B2500" w14:textId="77777777" w:rsidR="00A96D1F" w:rsidRPr="005B7EBB" w:rsidRDefault="00362BFE" w:rsidP="00CC1948">
      <w:pPr>
        <w:pStyle w:val="ConsPlusTitle"/>
        <w:numPr>
          <w:ilvl w:val="1"/>
          <w:numId w:val="2"/>
        </w:numPr>
        <w:tabs>
          <w:tab w:val="left" w:pos="1276"/>
        </w:tabs>
        <w:spacing w:line="440" w:lineRule="exact"/>
        <w:ind w:left="0" w:firstLine="709"/>
        <w:contextualSpacing/>
        <w:jc w:val="both"/>
        <w:outlineLvl w:val="0"/>
        <w:rPr>
          <w:b w:val="0"/>
          <w:spacing w:val="-4"/>
        </w:rPr>
      </w:pPr>
      <w:r w:rsidRPr="005B7EBB">
        <w:rPr>
          <w:b w:val="0"/>
          <w:spacing w:val="-4"/>
        </w:rPr>
        <w:t>В паспорте Подпрограммы</w:t>
      </w:r>
      <w:r w:rsidR="00A96D1F" w:rsidRPr="005B7EBB">
        <w:rPr>
          <w:b w:val="0"/>
          <w:spacing w:val="-4"/>
        </w:rPr>
        <w:t>:</w:t>
      </w:r>
    </w:p>
    <w:p w14:paraId="41375FD2" w14:textId="77777777" w:rsidR="00243A39" w:rsidRPr="005B7EBB" w:rsidRDefault="00A96D1F" w:rsidP="00CC1948">
      <w:pPr>
        <w:pStyle w:val="ConsPlusTitle"/>
        <w:numPr>
          <w:ilvl w:val="2"/>
          <w:numId w:val="2"/>
        </w:numPr>
        <w:tabs>
          <w:tab w:val="left" w:pos="1276"/>
        </w:tabs>
        <w:spacing w:after="120" w:line="440" w:lineRule="exact"/>
        <w:ind w:left="0" w:firstLine="709"/>
        <w:contextualSpacing/>
        <w:jc w:val="both"/>
        <w:outlineLvl w:val="0"/>
        <w:rPr>
          <w:b w:val="0"/>
          <w:spacing w:val="-4"/>
        </w:rPr>
      </w:pPr>
      <w:r w:rsidRPr="005B7EBB">
        <w:rPr>
          <w:b w:val="0"/>
          <w:spacing w:val="-4"/>
        </w:rPr>
        <w:t>Р</w:t>
      </w:r>
      <w:r w:rsidR="00362BFE" w:rsidRPr="005B7EBB">
        <w:rPr>
          <w:b w:val="0"/>
          <w:spacing w:val="-4"/>
        </w:rPr>
        <w:t>аздел «Соисполнители Подпрограммы»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362BFE" w:rsidRPr="005B7EBB" w14:paraId="4F2CC8C0" w14:textId="77777777" w:rsidTr="00362BFE">
        <w:tc>
          <w:tcPr>
            <w:tcW w:w="2432" w:type="dxa"/>
          </w:tcPr>
          <w:p w14:paraId="0463C7A5" w14:textId="77777777" w:rsidR="00362BFE" w:rsidRPr="005B7EBB" w:rsidRDefault="00362BFE" w:rsidP="00D50D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«Соисполнители Подпрограммы</w:t>
            </w:r>
          </w:p>
        </w:tc>
        <w:tc>
          <w:tcPr>
            <w:tcW w:w="6924" w:type="dxa"/>
          </w:tcPr>
          <w:p w14:paraId="02EEBBF1" w14:textId="77777777" w:rsidR="00362BFE" w:rsidRPr="005B7EBB" w:rsidRDefault="00362BFE" w:rsidP="00D50D3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EBB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Кировской области;</w:t>
            </w:r>
          </w:p>
          <w:p w14:paraId="1BACCC78" w14:textId="77777777" w:rsidR="00362BFE" w:rsidRPr="005B7EBB" w:rsidRDefault="00362BFE" w:rsidP="00D50D3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EBB">
              <w:rPr>
                <w:rFonts w:ascii="Times New Roman" w:hAnsi="Times New Roman" w:cs="Times New Roman"/>
                <w:sz w:val="28"/>
                <w:szCs w:val="28"/>
              </w:rPr>
              <w:t>министерство энергетики и жилищно-коммунального хозяйства Кировской области».</w:t>
            </w:r>
          </w:p>
        </w:tc>
      </w:tr>
    </w:tbl>
    <w:p w14:paraId="041E3E3A" w14:textId="77777777" w:rsidR="002503C2" w:rsidRPr="005B7EBB" w:rsidRDefault="00C951E9" w:rsidP="002262E0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12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2503C2" w:rsidRPr="005B7EBB">
          <w:rPr>
            <w:rFonts w:ascii="Times New Roman" w:hAnsi="Times New Roman"/>
            <w:sz w:val="28"/>
            <w:szCs w:val="28"/>
          </w:rPr>
          <w:t>Раздел</w:t>
        </w:r>
      </w:hyperlink>
      <w:r w:rsidR="002503C2" w:rsidRPr="005B7EBB">
        <w:rPr>
          <w:rFonts w:ascii="Times New Roman" w:hAnsi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2503C2" w:rsidRPr="005B7EBB" w14:paraId="5FA8869B" w14:textId="77777777" w:rsidTr="003C6C9D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DB2" w14:textId="77777777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919" w14:textId="14AB4B05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B612C5">
              <w:rPr>
                <w:rFonts w:eastAsia="Calibri"/>
                <w:sz w:val="28"/>
                <w:szCs w:val="28"/>
              </w:rPr>
              <w:t xml:space="preserve">5 068 218,40 </w:t>
            </w:r>
            <w:r w:rsidRPr="005B7EBB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14:paraId="0BE47035" w14:textId="6C48A4D0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157B54" w:rsidRPr="005B7EBB">
              <w:rPr>
                <w:rFonts w:eastAsia="Calibri"/>
                <w:sz w:val="28"/>
                <w:szCs w:val="28"/>
              </w:rPr>
              <w:t>594 065,1</w:t>
            </w:r>
            <w:r w:rsidR="00B612C5">
              <w:rPr>
                <w:rFonts w:eastAsia="Calibri"/>
                <w:sz w:val="28"/>
                <w:szCs w:val="28"/>
              </w:rPr>
              <w:t>0</w:t>
            </w:r>
            <w:r w:rsidR="00157B54" w:rsidRPr="005B7EBB">
              <w:rPr>
                <w:rFonts w:eastAsia="Calibri"/>
                <w:sz w:val="28"/>
                <w:szCs w:val="28"/>
              </w:rPr>
              <w:t xml:space="preserve">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55B158ED" w14:textId="2606160B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B612C5">
              <w:rPr>
                <w:rFonts w:eastAsia="Calibri"/>
                <w:sz w:val="28"/>
                <w:szCs w:val="28"/>
              </w:rPr>
              <w:t xml:space="preserve">4 302 170,23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0FAD545E" w14:textId="34095936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местных бюджетов – </w:t>
            </w:r>
            <w:r w:rsidR="00B612C5">
              <w:rPr>
                <w:rFonts w:eastAsia="Calibri"/>
                <w:sz w:val="28"/>
                <w:szCs w:val="28"/>
              </w:rPr>
              <w:t xml:space="preserve">93 770,58 </w:t>
            </w:r>
            <w:r w:rsidRPr="005B7EB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078A4C94" w14:textId="77777777" w:rsidR="002503C2" w:rsidRPr="005B7EBB" w:rsidRDefault="002503C2" w:rsidP="003C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   </w:t>
            </w:r>
            <w:r w:rsidR="00157B54" w:rsidRPr="005B7EBB">
              <w:rPr>
                <w:rFonts w:eastAsia="Calibri"/>
                <w:sz w:val="28"/>
                <w:szCs w:val="28"/>
              </w:rPr>
              <w:t xml:space="preserve"> 78 212,49 </w:t>
            </w:r>
            <w:r w:rsidRPr="005B7EBB">
              <w:rPr>
                <w:rFonts w:eastAsia="Calibri"/>
                <w:sz w:val="28"/>
                <w:szCs w:val="28"/>
              </w:rPr>
              <w:t>тыс. рублей».</w:t>
            </w:r>
          </w:p>
        </w:tc>
      </w:tr>
    </w:tbl>
    <w:p w14:paraId="5F40D507" w14:textId="77777777" w:rsidR="00362BFE" w:rsidRPr="005B7EBB" w:rsidRDefault="0069785B" w:rsidP="00CC1948">
      <w:pPr>
        <w:pStyle w:val="ConsPlusTitle"/>
        <w:numPr>
          <w:ilvl w:val="1"/>
          <w:numId w:val="2"/>
        </w:numPr>
        <w:tabs>
          <w:tab w:val="left" w:pos="1276"/>
        </w:tabs>
        <w:spacing w:line="440" w:lineRule="exact"/>
        <w:ind w:left="0" w:firstLine="709"/>
        <w:contextualSpacing/>
        <w:jc w:val="both"/>
        <w:outlineLvl w:val="0"/>
        <w:rPr>
          <w:b w:val="0"/>
          <w:spacing w:val="-4"/>
        </w:rPr>
      </w:pPr>
      <w:r w:rsidRPr="005B7EBB">
        <w:rPr>
          <w:b w:val="0"/>
          <w:spacing w:val="-4"/>
        </w:rPr>
        <w:t>Пункт 3.1 раздела 3 «Обобщенная характеристика отдельных мероприятий, проектов Подпрограммы» изложить в следующей редакции:</w:t>
      </w:r>
    </w:p>
    <w:p w14:paraId="55395CE3" w14:textId="77777777" w:rsidR="0069785B" w:rsidRPr="005B7EBB" w:rsidRDefault="0069785B" w:rsidP="00CC1948">
      <w:pPr>
        <w:pStyle w:val="a9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7EBB">
        <w:rPr>
          <w:rFonts w:ascii="Times New Roman" w:hAnsi="Times New Roman"/>
          <w:spacing w:val="-4"/>
          <w:sz w:val="28"/>
          <w:szCs w:val="28"/>
        </w:rPr>
        <w:t>«</w:t>
      </w:r>
      <w:r w:rsidRPr="005B7EBB">
        <w:rPr>
          <w:rFonts w:ascii="Times New Roman" w:hAnsi="Times New Roman"/>
          <w:bCs/>
          <w:sz w:val="28"/>
          <w:szCs w:val="28"/>
        </w:rPr>
        <w:t>3.1. В рамках реализации отдельного мероприятия «Создание условий для обеспечения доступным и комфортным жильем сельского населения» планируется развитие жилищного строительства на сельских территориях и повышение уровня благоустройства домовладений.</w:t>
      </w:r>
    </w:p>
    <w:p w14:paraId="14AD4729" w14:textId="381B078F" w:rsidR="0069785B" w:rsidRPr="005B7EBB" w:rsidRDefault="0069785B" w:rsidP="00CC1948">
      <w:pPr>
        <w:pStyle w:val="a9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7EBB">
        <w:rPr>
          <w:rFonts w:ascii="Times New Roman" w:hAnsi="Times New Roman"/>
          <w:bCs/>
          <w:sz w:val="28"/>
          <w:szCs w:val="28"/>
        </w:rPr>
        <w:t>Реализация отдельного мероприятия осуществл</w:t>
      </w:r>
      <w:r w:rsidR="00EC39AC">
        <w:rPr>
          <w:rFonts w:ascii="Times New Roman" w:hAnsi="Times New Roman"/>
          <w:bCs/>
          <w:sz w:val="28"/>
          <w:szCs w:val="28"/>
        </w:rPr>
        <w:t>яется по следующим направлениям:</w:t>
      </w:r>
    </w:p>
    <w:p w14:paraId="7B61769B" w14:textId="3D844FD3" w:rsidR="0069785B" w:rsidRPr="005B7EBB" w:rsidRDefault="00EC39AC" w:rsidP="00EC39AC">
      <w:pPr>
        <w:pStyle w:val="a9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9785B" w:rsidRPr="005B7EBB">
        <w:rPr>
          <w:rFonts w:ascii="Times New Roman" w:hAnsi="Times New Roman"/>
          <w:bCs/>
          <w:sz w:val="28"/>
          <w:szCs w:val="28"/>
        </w:rPr>
        <w:t>ервым направлением является улучшение жилищных условий граждан, проживающих на сельских территориях, путем предоставления гражданам социальных выплат на строит</w:t>
      </w:r>
      <w:r>
        <w:rPr>
          <w:rFonts w:ascii="Times New Roman" w:hAnsi="Times New Roman"/>
          <w:bCs/>
          <w:sz w:val="28"/>
          <w:szCs w:val="28"/>
        </w:rPr>
        <w:t xml:space="preserve">ельство или приобретение жилья. </w:t>
      </w:r>
      <w:r w:rsidR="0069785B" w:rsidRPr="005B7EBB">
        <w:rPr>
          <w:rFonts w:ascii="Times New Roman" w:hAnsi="Times New Roman"/>
          <w:bCs/>
          <w:sz w:val="28"/>
          <w:szCs w:val="28"/>
        </w:rPr>
        <w:t>Министерство сельского хозяйства и продовольствия Кировской области является уполномоченным органом исполнительной власти области по выполнению функций, связанных с реализацией мероприятий по указанному направлению.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Социальные выплаты на строительство (приобретение) </w:t>
      </w:r>
      <w:r w:rsidR="00757029" w:rsidRPr="005B7EBB">
        <w:rPr>
          <w:rFonts w:ascii="Times New Roman" w:hAnsi="Times New Roman"/>
          <w:bCs/>
          <w:sz w:val="28"/>
          <w:szCs w:val="28"/>
        </w:rPr>
        <w:t xml:space="preserve">жилого помещения (жилого дома) на сельских территориях </w:t>
      </w:r>
      <w:r w:rsidR="0069785B" w:rsidRPr="005B7EBB">
        <w:rPr>
          <w:rFonts w:ascii="Times New Roman" w:hAnsi="Times New Roman"/>
          <w:bCs/>
          <w:sz w:val="28"/>
          <w:szCs w:val="28"/>
        </w:rPr>
        <w:t>предоставляются министерством сельского хозяйства и продовольствия Кировской области гражданам в порядке и на условиях, установленных Государственной программой «Комплексно</w:t>
      </w:r>
      <w:r>
        <w:rPr>
          <w:rFonts w:ascii="Times New Roman" w:hAnsi="Times New Roman"/>
          <w:bCs/>
          <w:sz w:val="28"/>
          <w:szCs w:val="28"/>
        </w:rPr>
        <w:t>е развитие сельских территорий»;</w:t>
      </w:r>
    </w:p>
    <w:p w14:paraId="32980D39" w14:textId="51D05199" w:rsidR="0069785B" w:rsidRPr="005B7EBB" w:rsidRDefault="00EC39AC" w:rsidP="00EC39AC">
      <w:pPr>
        <w:pStyle w:val="a9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торым направлением является строительство (приобретение) </w:t>
      </w:r>
      <w:r w:rsidR="00757029" w:rsidRPr="005B7EBB">
        <w:rPr>
          <w:rFonts w:ascii="Times New Roman" w:hAnsi="Times New Roman"/>
          <w:bCs/>
          <w:sz w:val="28"/>
          <w:szCs w:val="28"/>
        </w:rPr>
        <w:t>жилого помещения (жилого дома)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 на сельских территориях, предоставляемого гражданам по договору найма жилого помещения</w:t>
      </w:r>
      <w:r w:rsidR="00CD3DBF">
        <w:rPr>
          <w:rFonts w:ascii="Times New Roman" w:hAnsi="Times New Roman"/>
          <w:bCs/>
          <w:sz w:val="28"/>
          <w:szCs w:val="28"/>
        </w:rPr>
        <w:t xml:space="preserve"> (с 2024 года</w:t>
      </w:r>
      <w:r w:rsidR="008C2C11" w:rsidRPr="00F567ED">
        <w:rPr>
          <w:rStyle w:val="ae"/>
          <w:rFonts w:ascii="Times New Roman" w:hAnsi="Times New Roman"/>
          <w:bCs/>
          <w:sz w:val="28"/>
          <w:szCs w:val="28"/>
        </w:rPr>
        <w:footnoteReference w:id="1"/>
      </w:r>
      <w:r w:rsidR="00CD3DBF" w:rsidRPr="00F567ED">
        <w:rPr>
          <w:rFonts w:ascii="Times New Roman" w:hAnsi="Times New Roman"/>
          <w:bCs/>
          <w:sz w:val="28"/>
          <w:szCs w:val="28"/>
        </w:rPr>
        <w:t>)</w:t>
      </w:r>
      <w:r w:rsidR="0069785B" w:rsidRPr="005B7EB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785B" w:rsidRPr="005B7EBB">
        <w:rPr>
          <w:rFonts w:ascii="Times New Roman" w:hAnsi="Times New Roman"/>
          <w:bCs/>
          <w:sz w:val="28"/>
          <w:szCs w:val="28"/>
        </w:rPr>
        <w:t>Порядок предост</w:t>
      </w:r>
      <w:r w:rsidR="00355AA5">
        <w:rPr>
          <w:rFonts w:ascii="Times New Roman" w:hAnsi="Times New Roman"/>
          <w:bCs/>
          <w:sz w:val="28"/>
          <w:szCs w:val="28"/>
        </w:rPr>
        <w:t>авления и распределения субсидий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 местным бюджетам из областного бюджета на строительств</w:t>
      </w:r>
      <w:r w:rsidR="00112B8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(приобретение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) </w:t>
      </w:r>
      <w:r w:rsidR="00757029" w:rsidRPr="005B7EBB">
        <w:rPr>
          <w:rFonts w:ascii="Times New Roman" w:hAnsi="Times New Roman"/>
          <w:bCs/>
          <w:sz w:val="28"/>
          <w:szCs w:val="28"/>
        </w:rPr>
        <w:t xml:space="preserve">жилого помещения (жилого дома) </w:t>
      </w:r>
      <w:r w:rsidR="0069785B" w:rsidRPr="005B7EBB">
        <w:rPr>
          <w:rFonts w:ascii="Times New Roman" w:hAnsi="Times New Roman"/>
          <w:bCs/>
          <w:sz w:val="28"/>
          <w:szCs w:val="28"/>
        </w:rPr>
        <w:t>на сельских территориях, предоставляемого гражданам</w:t>
      </w:r>
      <w:r w:rsidR="00112B80">
        <w:rPr>
          <w:rFonts w:ascii="Times New Roman" w:hAnsi="Times New Roman"/>
          <w:bCs/>
          <w:sz w:val="28"/>
          <w:szCs w:val="28"/>
        </w:rPr>
        <w:t xml:space="preserve"> Российской Федерации, проживающим на сельских территориях,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>договору найма жилого помещения</w:t>
      </w:r>
      <w:r w:rsidR="00355AA5">
        <w:rPr>
          <w:rFonts w:ascii="Times New Roman" w:hAnsi="Times New Roman"/>
          <w:bCs/>
          <w:sz w:val="28"/>
          <w:szCs w:val="28"/>
        </w:rPr>
        <w:t>,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 приведен в приложении № </w:t>
      </w:r>
      <w:r w:rsidR="00D40DA2" w:rsidRPr="005B7EBB">
        <w:rPr>
          <w:rFonts w:ascii="Times New Roman" w:hAnsi="Times New Roman"/>
          <w:bCs/>
          <w:sz w:val="28"/>
          <w:szCs w:val="28"/>
        </w:rPr>
        <w:t>1</w:t>
      </w:r>
      <w:r w:rsidR="003E4E11" w:rsidRPr="005B7EBB">
        <w:rPr>
          <w:rFonts w:ascii="Times New Roman" w:hAnsi="Times New Roman"/>
          <w:bCs/>
          <w:sz w:val="28"/>
          <w:szCs w:val="28"/>
        </w:rPr>
        <w:t>–</w:t>
      </w:r>
      <w:r w:rsidR="002629A9" w:rsidRPr="005B7EB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E400340" w14:textId="0682312B" w:rsidR="00C41F46" w:rsidRPr="005B7EBB" w:rsidRDefault="00EC39AC" w:rsidP="00CC1948">
      <w:pPr>
        <w:pStyle w:val="a9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9785B" w:rsidRPr="005B7EBB">
        <w:rPr>
          <w:rFonts w:ascii="Times New Roman" w:hAnsi="Times New Roman"/>
          <w:bCs/>
          <w:sz w:val="28"/>
          <w:szCs w:val="28"/>
        </w:rPr>
        <w:t xml:space="preserve"> рамках третьего направления пла</w:t>
      </w:r>
      <w:r w:rsidR="002503C2" w:rsidRPr="005B7EBB">
        <w:rPr>
          <w:rFonts w:ascii="Times New Roman" w:hAnsi="Times New Roman"/>
          <w:bCs/>
          <w:sz w:val="28"/>
          <w:szCs w:val="28"/>
        </w:rPr>
        <w:t xml:space="preserve">нируется оказание содействия в </w:t>
      </w:r>
      <w:r w:rsidR="0069785B" w:rsidRPr="005B7EBB">
        <w:rPr>
          <w:rFonts w:ascii="Times New Roman" w:hAnsi="Times New Roman"/>
          <w:bCs/>
          <w:sz w:val="28"/>
          <w:szCs w:val="28"/>
        </w:rPr>
        <w:t>обеспечении доступа гражданам, проживающим на сельских территориях, к кредитам (займам) на строительство или приобретение жилого помещения или жилого дома на сельских территориях и на повышение уровня благоустройства домовладений инженерными коммуникациями путем информирования граждан о порядке и условиях предоставления указанных кредитов (займов)».</w:t>
      </w:r>
    </w:p>
    <w:p w14:paraId="48C962ED" w14:textId="77777777" w:rsidR="00C41F46" w:rsidRPr="005B7EBB" w:rsidRDefault="00C41F46" w:rsidP="00CC1948">
      <w:pPr>
        <w:pStyle w:val="a9"/>
        <w:numPr>
          <w:ilvl w:val="1"/>
          <w:numId w:val="2"/>
        </w:numPr>
        <w:spacing w:line="4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t>В разделе 4 «Ресурсное обеспечение Подпрограммы»:</w:t>
      </w:r>
    </w:p>
    <w:p w14:paraId="70E4EC2C" w14:textId="77777777" w:rsidR="00C41F46" w:rsidRPr="005B7EBB" w:rsidRDefault="00C41F46" w:rsidP="00CC1948">
      <w:pPr>
        <w:pStyle w:val="a9"/>
        <w:numPr>
          <w:ilvl w:val="2"/>
          <w:numId w:val="2"/>
        </w:numPr>
        <w:autoSpaceDE w:val="0"/>
        <w:autoSpaceDN w:val="0"/>
        <w:adjustRightInd w:val="0"/>
        <w:spacing w:line="440" w:lineRule="exact"/>
        <w:rPr>
          <w:rFonts w:ascii="Times New Roman" w:hAnsi="Times New Roman"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14:paraId="1945382B" w14:textId="749CFF0C" w:rsidR="00C41F46" w:rsidRPr="005B7EBB" w:rsidRDefault="00C41F46" w:rsidP="00CC1948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B7EBB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5B7EBB">
        <w:rPr>
          <w:sz w:val="28"/>
        </w:rPr>
        <w:br/>
      </w:r>
      <w:r w:rsidR="00C5005C">
        <w:rPr>
          <w:rFonts w:eastAsia="Calibri"/>
          <w:sz w:val="28"/>
          <w:szCs w:val="28"/>
        </w:rPr>
        <w:t xml:space="preserve">5 068 218,40 </w:t>
      </w:r>
      <w:r w:rsidRPr="00C5005C">
        <w:rPr>
          <w:rFonts w:eastAsia="Calibri"/>
          <w:sz w:val="28"/>
          <w:szCs w:val="28"/>
        </w:rPr>
        <w:t>т</w:t>
      </w:r>
      <w:r w:rsidRPr="005B7EBB">
        <w:rPr>
          <w:rFonts w:eastAsia="Calibri"/>
          <w:sz w:val="28"/>
          <w:szCs w:val="28"/>
        </w:rPr>
        <w:t xml:space="preserve">ыс. рублей, в том числе средства федерального бюджета – </w:t>
      </w:r>
      <w:r w:rsidRPr="005B7EBB">
        <w:rPr>
          <w:rFonts w:eastAsia="Calibri"/>
          <w:sz w:val="28"/>
          <w:szCs w:val="28"/>
        </w:rPr>
        <w:br/>
      </w:r>
      <w:r w:rsidR="00157B54" w:rsidRPr="005B7EBB">
        <w:rPr>
          <w:rFonts w:eastAsia="Calibri"/>
          <w:sz w:val="28"/>
          <w:szCs w:val="28"/>
        </w:rPr>
        <w:t>594 065,1</w:t>
      </w:r>
      <w:r w:rsidR="00C5005C">
        <w:rPr>
          <w:rFonts w:eastAsia="Calibri"/>
          <w:sz w:val="28"/>
          <w:szCs w:val="28"/>
        </w:rPr>
        <w:t>0</w:t>
      </w:r>
      <w:r w:rsidR="00157B54" w:rsidRPr="005B7EBB">
        <w:rPr>
          <w:rFonts w:eastAsia="Calibri"/>
          <w:sz w:val="28"/>
          <w:szCs w:val="28"/>
        </w:rPr>
        <w:t xml:space="preserve"> </w:t>
      </w:r>
      <w:r w:rsidRPr="005B7EBB">
        <w:rPr>
          <w:rFonts w:eastAsia="Calibri"/>
          <w:sz w:val="28"/>
          <w:szCs w:val="28"/>
        </w:rPr>
        <w:t xml:space="preserve">тыс. рублей, средства областного бюджета – </w:t>
      </w:r>
      <w:r w:rsidR="00C5005C">
        <w:rPr>
          <w:rFonts w:eastAsia="Calibri"/>
          <w:sz w:val="28"/>
          <w:szCs w:val="28"/>
        </w:rPr>
        <w:t>4 302 170,23</w:t>
      </w:r>
      <w:r w:rsidR="00157B54" w:rsidRPr="005B7EBB">
        <w:rPr>
          <w:rFonts w:eastAsia="Calibri"/>
          <w:sz w:val="28"/>
          <w:szCs w:val="28"/>
        </w:rPr>
        <w:t xml:space="preserve"> </w:t>
      </w:r>
      <w:r w:rsidRPr="005B7EBB">
        <w:rPr>
          <w:rFonts w:eastAsia="Calibri"/>
          <w:sz w:val="28"/>
          <w:szCs w:val="28"/>
        </w:rPr>
        <w:t xml:space="preserve">тыс. рублей, средства местных бюджетов – </w:t>
      </w:r>
      <w:r w:rsidR="00C5005C">
        <w:rPr>
          <w:rFonts w:eastAsia="Calibri"/>
          <w:sz w:val="28"/>
          <w:szCs w:val="28"/>
        </w:rPr>
        <w:t xml:space="preserve">93 770,58 </w:t>
      </w:r>
      <w:r w:rsidRPr="005B7EBB">
        <w:rPr>
          <w:rFonts w:eastAsia="Calibri"/>
          <w:sz w:val="28"/>
          <w:szCs w:val="28"/>
        </w:rPr>
        <w:t xml:space="preserve">тыс. рублей, средства внебюджетных источников финансирования – </w:t>
      </w:r>
      <w:r w:rsidR="00157B54" w:rsidRPr="005B7EBB">
        <w:rPr>
          <w:rFonts w:eastAsia="Calibri"/>
          <w:sz w:val="28"/>
          <w:szCs w:val="28"/>
        </w:rPr>
        <w:t xml:space="preserve">78 212,49 </w:t>
      </w:r>
      <w:r w:rsidRPr="005B7EBB">
        <w:rPr>
          <w:rFonts w:eastAsia="Calibri"/>
          <w:sz w:val="28"/>
          <w:szCs w:val="28"/>
        </w:rPr>
        <w:t>тыс. рублей».</w:t>
      </w:r>
    </w:p>
    <w:p w14:paraId="0F88778E" w14:textId="77777777" w:rsidR="00C41F46" w:rsidRPr="005B7EBB" w:rsidRDefault="00C41F46" w:rsidP="00CC1948">
      <w:pPr>
        <w:pStyle w:val="a9"/>
        <w:numPr>
          <w:ilvl w:val="2"/>
          <w:numId w:val="2"/>
        </w:numPr>
        <w:autoSpaceDE w:val="0"/>
        <w:autoSpaceDN w:val="0"/>
        <w:adjustRightInd w:val="0"/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5B7EBB">
        <w:rPr>
          <w:rFonts w:ascii="Times New Roman" w:hAnsi="Times New Roman"/>
          <w:sz w:val="28"/>
          <w:szCs w:val="28"/>
        </w:rPr>
        <w:t>Таблицу изложить в следующей редакции:</w:t>
      </w:r>
    </w:p>
    <w:p w14:paraId="015F4354" w14:textId="77777777" w:rsidR="00C41F46" w:rsidRPr="005B7EBB" w:rsidRDefault="00C41F46" w:rsidP="002262E0">
      <w:pPr>
        <w:pStyle w:val="a9"/>
        <w:numPr>
          <w:ilvl w:val="2"/>
          <w:numId w:val="2"/>
        </w:num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  <w:sectPr w:rsidR="00C41F46" w:rsidRPr="005B7EBB" w:rsidSect="00DD1F88">
          <w:headerReference w:type="firs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3EA69E98" w14:textId="77777777" w:rsidR="00F60F88" w:rsidRPr="00E43BE0" w:rsidRDefault="00F60F88" w:rsidP="00F60F88">
      <w:pPr>
        <w:spacing w:before="280" w:after="120" w:line="360" w:lineRule="auto"/>
        <w:ind w:left="1009"/>
        <w:jc w:val="right"/>
        <w:rPr>
          <w:sz w:val="28"/>
          <w:szCs w:val="28"/>
        </w:rPr>
      </w:pPr>
      <w:r w:rsidRPr="00E43BE0">
        <w:rPr>
          <w:sz w:val="28"/>
          <w:szCs w:val="28"/>
        </w:rPr>
        <w:lastRenderedPageBreak/>
        <w:t>«Таблица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2"/>
        <w:gridCol w:w="1189"/>
        <w:gridCol w:w="1129"/>
        <w:gridCol w:w="1117"/>
        <w:gridCol w:w="1117"/>
        <w:gridCol w:w="1047"/>
        <w:gridCol w:w="1044"/>
        <w:gridCol w:w="1047"/>
        <w:gridCol w:w="1047"/>
        <w:gridCol w:w="1047"/>
        <w:gridCol w:w="1120"/>
        <w:gridCol w:w="1120"/>
        <w:gridCol w:w="1208"/>
      </w:tblGrid>
      <w:tr w:rsidR="00F60F88" w:rsidRPr="005B7EBB" w14:paraId="6EBC9648" w14:textId="77777777" w:rsidTr="009F15DE">
        <w:tc>
          <w:tcPr>
            <w:tcW w:w="488" w:type="pct"/>
            <w:vMerge w:val="restart"/>
          </w:tcPr>
          <w:p w14:paraId="191F0616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Основные </w:t>
            </w:r>
            <w:r w:rsidRPr="005B7EBB">
              <w:rPr>
                <w:sz w:val="22"/>
                <w:szCs w:val="22"/>
              </w:rPr>
              <w:br/>
              <w:t xml:space="preserve">направления </w:t>
            </w:r>
            <w:r w:rsidRPr="005B7EBB">
              <w:rPr>
                <w:sz w:val="22"/>
                <w:szCs w:val="22"/>
              </w:rPr>
              <w:br/>
              <w:t>финансирова-ния Подпро-граммы</w:t>
            </w:r>
          </w:p>
        </w:tc>
        <w:tc>
          <w:tcPr>
            <w:tcW w:w="4512" w:type="pct"/>
            <w:gridSpan w:val="12"/>
          </w:tcPr>
          <w:p w14:paraId="56394944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Объемы финансирования Подпрограммы, тыс. рублей</w:t>
            </w:r>
          </w:p>
        </w:tc>
      </w:tr>
      <w:tr w:rsidR="00F60F88" w:rsidRPr="005B7EBB" w14:paraId="79722362" w14:textId="77777777" w:rsidTr="009F15DE">
        <w:tc>
          <w:tcPr>
            <w:tcW w:w="488" w:type="pct"/>
            <w:vMerge/>
          </w:tcPr>
          <w:p w14:paraId="53DE4D87" w14:textId="77777777" w:rsidR="00F60F88" w:rsidRPr="005B7EBB" w:rsidRDefault="00F60F88" w:rsidP="009F15DE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</w:tcPr>
          <w:p w14:paraId="12511A2C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всего</w:t>
            </w:r>
          </w:p>
        </w:tc>
        <w:tc>
          <w:tcPr>
            <w:tcW w:w="4106" w:type="pct"/>
            <w:gridSpan w:val="11"/>
          </w:tcPr>
          <w:p w14:paraId="4C65D390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 том числе по годам</w:t>
            </w:r>
          </w:p>
        </w:tc>
      </w:tr>
      <w:tr w:rsidR="00F60F88" w:rsidRPr="005B7EBB" w14:paraId="49B3F836" w14:textId="77777777" w:rsidTr="009F15DE">
        <w:tc>
          <w:tcPr>
            <w:tcW w:w="488" w:type="pct"/>
            <w:vMerge/>
          </w:tcPr>
          <w:p w14:paraId="2AC47245" w14:textId="77777777" w:rsidR="00F60F88" w:rsidRPr="005B7EBB" w:rsidRDefault="00F60F88" w:rsidP="009F15DE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</w:tcPr>
          <w:p w14:paraId="4D608AB8" w14:textId="77777777" w:rsidR="00F60F88" w:rsidRPr="005B7EBB" w:rsidRDefault="00F60F88" w:rsidP="009F1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14:paraId="0BB6A3E4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2020 год</w:t>
            </w:r>
          </w:p>
        </w:tc>
        <w:tc>
          <w:tcPr>
            <w:tcW w:w="381" w:type="pct"/>
          </w:tcPr>
          <w:p w14:paraId="78BA1CA5" w14:textId="77777777" w:rsidR="00F60F88" w:rsidRPr="005B7EBB" w:rsidRDefault="00F60F88" w:rsidP="009F15DE">
            <w:pPr>
              <w:tabs>
                <w:tab w:val="left" w:pos="267"/>
                <w:tab w:val="center" w:pos="831"/>
              </w:tabs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2021 год</w:t>
            </w:r>
          </w:p>
        </w:tc>
        <w:tc>
          <w:tcPr>
            <w:tcW w:w="381" w:type="pct"/>
          </w:tcPr>
          <w:p w14:paraId="16E9D656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2022 год</w:t>
            </w:r>
          </w:p>
        </w:tc>
        <w:tc>
          <w:tcPr>
            <w:tcW w:w="357" w:type="pct"/>
          </w:tcPr>
          <w:p w14:paraId="23D06667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2023 год</w:t>
            </w:r>
          </w:p>
        </w:tc>
        <w:tc>
          <w:tcPr>
            <w:tcW w:w="356" w:type="pct"/>
          </w:tcPr>
          <w:p w14:paraId="0CF54A00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2024 год</w:t>
            </w:r>
          </w:p>
        </w:tc>
        <w:tc>
          <w:tcPr>
            <w:tcW w:w="357" w:type="pct"/>
          </w:tcPr>
          <w:p w14:paraId="3924878A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2025 год</w:t>
            </w:r>
          </w:p>
        </w:tc>
        <w:tc>
          <w:tcPr>
            <w:tcW w:w="357" w:type="pct"/>
          </w:tcPr>
          <w:p w14:paraId="4970930C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2026 год</w:t>
            </w:r>
          </w:p>
        </w:tc>
        <w:tc>
          <w:tcPr>
            <w:tcW w:w="357" w:type="pct"/>
          </w:tcPr>
          <w:p w14:paraId="7EC60BFF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2027 год</w:t>
            </w:r>
          </w:p>
        </w:tc>
        <w:tc>
          <w:tcPr>
            <w:tcW w:w="382" w:type="pct"/>
          </w:tcPr>
          <w:p w14:paraId="0EC73146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2028 год</w:t>
            </w:r>
          </w:p>
        </w:tc>
        <w:tc>
          <w:tcPr>
            <w:tcW w:w="382" w:type="pct"/>
          </w:tcPr>
          <w:p w14:paraId="0AB9F2D2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2029 год</w:t>
            </w:r>
          </w:p>
        </w:tc>
        <w:tc>
          <w:tcPr>
            <w:tcW w:w="412" w:type="pct"/>
          </w:tcPr>
          <w:p w14:paraId="1AA51219" w14:textId="77777777" w:rsidR="00F60F88" w:rsidRPr="005B7EBB" w:rsidRDefault="00F60F88" w:rsidP="009F15DE">
            <w:pPr>
              <w:spacing w:after="1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2030 год</w:t>
            </w:r>
          </w:p>
        </w:tc>
      </w:tr>
      <w:tr w:rsidR="00D94239" w:rsidRPr="005B7EBB" w14:paraId="4820283C" w14:textId="77777777" w:rsidTr="009F15DE">
        <w:tc>
          <w:tcPr>
            <w:tcW w:w="488" w:type="pct"/>
            <w:tcBorders>
              <w:bottom w:val="single" w:sz="4" w:space="0" w:color="auto"/>
            </w:tcBorders>
          </w:tcPr>
          <w:p w14:paraId="18461320" w14:textId="77777777" w:rsidR="00D94239" w:rsidRPr="005B7EBB" w:rsidRDefault="00D94239" w:rsidP="00D94239">
            <w:pPr>
              <w:spacing w:after="1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Капитальные </w:t>
            </w:r>
            <w:r w:rsidRPr="005B7EBB">
              <w:rPr>
                <w:sz w:val="22"/>
                <w:szCs w:val="22"/>
              </w:rPr>
              <w:br/>
              <w:t>вложения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6E7E" w14:textId="27C4EC62" w:rsidR="00D94239" w:rsidRPr="005B7EBB" w:rsidRDefault="00D94239" w:rsidP="00D94239">
            <w:pPr>
              <w:jc w:val="center"/>
            </w:pPr>
            <w:r w:rsidRPr="00966B2E">
              <w:t>3 231 295,10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6A3" w14:textId="77777777" w:rsidR="00D94239" w:rsidRPr="005B7EBB" w:rsidRDefault="00D94239" w:rsidP="00D94239">
            <w:pPr>
              <w:jc w:val="center"/>
            </w:pPr>
            <w:r w:rsidRPr="005B7EBB">
              <w:t>167 745,49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D0A" w14:textId="77777777" w:rsidR="00D94239" w:rsidRPr="005B7EBB" w:rsidRDefault="00D94239" w:rsidP="00D94239">
            <w:pPr>
              <w:jc w:val="center"/>
            </w:pPr>
            <w:r w:rsidRPr="005B7EBB">
              <w:t>5 168,18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A0D2" w14:textId="77777777" w:rsidR="00D94239" w:rsidRPr="005B7EBB" w:rsidRDefault="00D94239" w:rsidP="00D94239">
            <w:pPr>
              <w:jc w:val="center"/>
            </w:pPr>
            <w:r w:rsidRPr="005B7EBB">
              <w:t>159 477,24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7054" w14:textId="56B41E04" w:rsidR="00D94239" w:rsidRPr="005B7EBB" w:rsidRDefault="00D94239" w:rsidP="00D94239">
            <w:pPr>
              <w:jc w:val="center"/>
            </w:pPr>
            <w:r w:rsidRPr="00754B05">
              <w:t>75 971,70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30C4" w14:textId="607271EE" w:rsidR="00D94239" w:rsidRPr="005B7EBB" w:rsidRDefault="00D94239" w:rsidP="00D94239">
            <w:pPr>
              <w:jc w:val="center"/>
            </w:pPr>
            <w:r w:rsidRPr="00B57CCF">
              <w:t>435 200,52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9868" w14:textId="37FF2CF8" w:rsidR="00D94239" w:rsidRPr="005B7EBB" w:rsidRDefault="00D94239" w:rsidP="00D94239">
            <w:pPr>
              <w:jc w:val="center"/>
            </w:pPr>
            <w:r w:rsidRPr="00B57CCF">
              <w:t>401 697,36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B960" w14:textId="17A34580" w:rsidR="00D94239" w:rsidRPr="005B7EBB" w:rsidRDefault="00D94239" w:rsidP="00D94239">
            <w:pPr>
              <w:jc w:val="center"/>
            </w:pPr>
            <w:r w:rsidRPr="00B57CCF">
              <w:t>397 206,93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91C9" w14:textId="453DF345" w:rsidR="00D94239" w:rsidRPr="005B7EBB" w:rsidRDefault="00D94239" w:rsidP="00D94239">
            <w:pPr>
              <w:jc w:val="center"/>
            </w:pPr>
            <w:r w:rsidRPr="00B57CCF">
              <w:t>397 206,89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93E0" w14:textId="48AA6944" w:rsidR="00D94239" w:rsidRPr="005B7EBB" w:rsidRDefault="00D94239" w:rsidP="00D94239">
            <w:pPr>
              <w:jc w:val="center"/>
            </w:pPr>
            <w:r w:rsidRPr="00B57CCF">
              <w:t>397 206,99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D9A1" w14:textId="1361ACC1" w:rsidR="00D94239" w:rsidRPr="005B7EBB" w:rsidRDefault="00D94239" w:rsidP="00D94239">
            <w:pPr>
              <w:jc w:val="center"/>
            </w:pPr>
            <w:r w:rsidRPr="00B57CCF">
              <w:t>397 206,90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ECD9" w14:textId="526AD4C8" w:rsidR="00D94239" w:rsidRPr="005B7EBB" w:rsidRDefault="00D94239" w:rsidP="00D94239">
            <w:pPr>
              <w:jc w:val="center"/>
            </w:pPr>
            <w:r w:rsidRPr="00B57CCF">
              <w:t>397 206,90</w:t>
            </w:r>
          </w:p>
        </w:tc>
      </w:tr>
      <w:tr w:rsidR="00D94239" w:rsidRPr="005B7EBB" w14:paraId="0CDA2065" w14:textId="77777777" w:rsidTr="009F15DE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452C0" w14:textId="77777777" w:rsidR="00D94239" w:rsidRPr="005B7EBB" w:rsidRDefault="00D94239" w:rsidP="00D94239">
            <w:pPr>
              <w:spacing w:after="1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5821" w14:textId="34EA0FCD" w:rsidR="00D94239" w:rsidRPr="005B7EBB" w:rsidRDefault="00D94239" w:rsidP="00D94239">
            <w:pPr>
              <w:jc w:val="center"/>
            </w:pPr>
            <w:r w:rsidRPr="00966B2E">
              <w:t>1 836 923,30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5A9" w14:textId="77777777" w:rsidR="00D94239" w:rsidRPr="005B7EBB" w:rsidRDefault="00D94239" w:rsidP="00D94239">
            <w:pPr>
              <w:jc w:val="center"/>
            </w:pPr>
            <w:r w:rsidRPr="005B7EBB">
              <w:t>466 345,23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EE8" w14:textId="77777777" w:rsidR="00D94239" w:rsidRPr="005B7EBB" w:rsidRDefault="00D94239" w:rsidP="00D94239">
            <w:pPr>
              <w:jc w:val="center"/>
            </w:pPr>
            <w:r w:rsidRPr="005B7EBB">
              <w:t>415 312,03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44E" w14:textId="77777777" w:rsidR="00D94239" w:rsidRPr="005B7EBB" w:rsidRDefault="00D94239" w:rsidP="00D94239">
            <w:pPr>
              <w:jc w:val="center"/>
            </w:pPr>
            <w:r w:rsidRPr="005B7EBB">
              <w:t>401 019,88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3F00" w14:textId="61083C9A" w:rsidR="00D94239" w:rsidRPr="005B7EBB" w:rsidRDefault="00D94239" w:rsidP="00D94239">
            <w:pPr>
              <w:jc w:val="center"/>
            </w:pPr>
            <w:r w:rsidRPr="00754B05">
              <w:t>498 624,91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B499" w14:textId="143623B6" w:rsidR="00D94239" w:rsidRPr="005B7EBB" w:rsidRDefault="00D94239" w:rsidP="00D94239">
            <w:pPr>
              <w:jc w:val="center"/>
            </w:pPr>
            <w:r w:rsidRPr="00B57CCF">
              <w:t>6 613,65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2401" w14:textId="5A39D16D" w:rsidR="00D94239" w:rsidRPr="005B7EBB" w:rsidRDefault="00D94239" w:rsidP="00D94239">
            <w:pPr>
              <w:jc w:val="center"/>
            </w:pPr>
            <w:r w:rsidRPr="00B57CCF">
              <w:t>2 830,60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0CB6" w14:textId="3FD6C130" w:rsidR="00D94239" w:rsidRPr="005B7EBB" w:rsidRDefault="00D94239" w:rsidP="00D94239">
            <w:pPr>
              <w:jc w:val="center"/>
            </w:pPr>
            <w:r w:rsidRPr="00B57CCF">
              <w:t>9 235,40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D7E" w14:textId="145B91A5" w:rsidR="00D94239" w:rsidRPr="005B7EBB" w:rsidRDefault="00D94239" w:rsidP="00D94239">
            <w:pPr>
              <w:jc w:val="center"/>
            </w:pPr>
            <w:r w:rsidRPr="00B57CCF">
              <w:t>9 235,40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70A4" w14:textId="495F9D5B" w:rsidR="00D94239" w:rsidRPr="005B7EBB" w:rsidRDefault="00D94239" w:rsidP="00D94239">
            <w:pPr>
              <w:jc w:val="center"/>
            </w:pPr>
            <w:r w:rsidRPr="00B57CCF">
              <w:t>9 235,40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C6A" w14:textId="37EC9D55" w:rsidR="00D94239" w:rsidRPr="005B7EBB" w:rsidRDefault="00D94239" w:rsidP="00D94239">
            <w:pPr>
              <w:jc w:val="center"/>
            </w:pPr>
            <w:r w:rsidRPr="00B57CCF">
              <w:t>9 235,40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7820" w14:textId="78EFC3F7" w:rsidR="00D94239" w:rsidRPr="005B7EBB" w:rsidRDefault="00D94239" w:rsidP="00D94239">
            <w:pPr>
              <w:jc w:val="center"/>
            </w:pPr>
            <w:r w:rsidRPr="00B57CCF">
              <w:t>9 235,40</w:t>
            </w:r>
          </w:p>
        </w:tc>
      </w:tr>
      <w:tr w:rsidR="00D94239" w:rsidRPr="005B7EBB" w14:paraId="12BBD73E" w14:textId="77777777" w:rsidTr="009F15DE"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215" w14:textId="77777777" w:rsidR="00D94239" w:rsidRPr="005B7EBB" w:rsidRDefault="00D94239" w:rsidP="00D94239">
            <w:pPr>
              <w:spacing w:after="1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2CBC" w14:textId="78DC7D7A" w:rsidR="00D94239" w:rsidRPr="005B7EBB" w:rsidRDefault="00D94239" w:rsidP="00D94239">
            <w:pPr>
              <w:jc w:val="center"/>
            </w:pPr>
            <w:r w:rsidRPr="00966B2E">
              <w:t>5 068 218,40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840" w14:textId="77777777" w:rsidR="00D94239" w:rsidRPr="005B7EBB" w:rsidRDefault="00D94239" w:rsidP="00D94239">
            <w:pPr>
              <w:jc w:val="center"/>
            </w:pPr>
            <w:r w:rsidRPr="005B7EBB">
              <w:t>634 090,72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2AD" w14:textId="77777777" w:rsidR="00D94239" w:rsidRPr="005B7EBB" w:rsidRDefault="00D94239" w:rsidP="00D94239">
            <w:pPr>
              <w:jc w:val="center"/>
            </w:pPr>
            <w:r w:rsidRPr="005B7EBB">
              <w:t>420 480,21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D879" w14:textId="77777777" w:rsidR="00D94239" w:rsidRPr="005B7EBB" w:rsidRDefault="00D94239" w:rsidP="00D94239">
            <w:pPr>
              <w:jc w:val="center"/>
            </w:pPr>
            <w:r w:rsidRPr="005B7EBB">
              <w:t>560 497,12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7D16" w14:textId="5611CFB4" w:rsidR="00D94239" w:rsidRPr="005B7EBB" w:rsidRDefault="00D94239" w:rsidP="00D94239">
            <w:pPr>
              <w:jc w:val="center"/>
            </w:pPr>
            <w:r w:rsidRPr="00754B05">
              <w:t>574 596,61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9ABF" w14:textId="5AD72DA9" w:rsidR="00D94239" w:rsidRPr="005B7EBB" w:rsidRDefault="00D94239" w:rsidP="00D94239">
            <w:pPr>
              <w:jc w:val="center"/>
            </w:pPr>
            <w:r w:rsidRPr="00B57CCF">
              <w:t>441 814,17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5EA3" w14:textId="64DBDCD2" w:rsidR="00D94239" w:rsidRPr="005B7EBB" w:rsidRDefault="00D94239" w:rsidP="00D94239">
            <w:pPr>
              <w:jc w:val="center"/>
            </w:pPr>
            <w:r w:rsidRPr="00B57CCF">
              <w:t>404 527,96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7777" w14:textId="36FB4BC9" w:rsidR="00D94239" w:rsidRPr="005B7EBB" w:rsidRDefault="00D94239" w:rsidP="00D94239">
            <w:pPr>
              <w:jc w:val="center"/>
            </w:pPr>
            <w:r w:rsidRPr="00B57CCF">
              <w:t>406 442,33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11C8" w14:textId="02469916" w:rsidR="00D94239" w:rsidRPr="005B7EBB" w:rsidRDefault="00D94239" w:rsidP="00D94239">
            <w:pPr>
              <w:jc w:val="center"/>
            </w:pPr>
            <w:r w:rsidRPr="00B57CCF">
              <w:t>406 442,29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01BE" w14:textId="61A114F2" w:rsidR="00D94239" w:rsidRPr="005B7EBB" w:rsidRDefault="00D94239" w:rsidP="00D94239">
            <w:pPr>
              <w:jc w:val="center"/>
            </w:pPr>
            <w:r w:rsidRPr="00B57CCF">
              <w:t>406 442,39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B8ED" w14:textId="45E7F6A6" w:rsidR="00D94239" w:rsidRPr="005B7EBB" w:rsidRDefault="00D94239" w:rsidP="00D94239">
            <w:pPr>
              <w:jc w:val="center"/>
            </w:pPr>
            <w:r w:rsidRPr="00B57CCF">
              <w:t>406 442,30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5350" w14:textId="1E133AF2" w:rsidR="00D94239" w:rsidRPr="005B7EBB" w:rsidRDefault="00D94239" w:rsidP="00D94239">
            <w:pPr>
              <w:jc w:val="center"/>
            </w:pPr>
            <w:r w:rsidRPr="00B57CCF">
              <w:t>406 442,30</w:t>
            </w:r>
            <w:r>
              <w:t>».</w:t>
            </w:r>
          </w:p>
        </w:tc>
      </w:tr>
    </w:tbl>
    <w:p w14:paraId="4B3D1B52" w14:textId="77777777" w:rsidR="00C41F46" w:rsidRPr="005B7EBB" w:rsidRDefault="00C41F46" w:rsidP="00C41F46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</w:rPr>
        <w:sectPr w:rsidR="00C41F46" w:rsidRPr="005B7EBB" w:rsidSect="00EC39AC">
          <w:pgSz w:w="16838" w:h="11906" w:orient="landscape" w:code="9"/>
          <w:pgMar w:top="1701" w:right="1418" w:bottom="851" w:left="1134" w:header="709" w:footer="709" w:gutter="0"/>
          <w:pgNumType w:start="8"/>
          <w:cols w:space="708"/>
          <w:titlePg/>
          <w:docGrid w:linePitch="360"/>
        </w:sectPr>
      </w:pPr>
    </w:p>
    <w:p w14:paraId="024E02AB" w14:textId="69EFB480" w:rsidR="00D40DA2" w:rsidRPr="005B7EBB" w:rsidRDefault="00D40DA2" w:rsidP="00CC1948">
      <w:pPr>
        <w:pStyle w:val="ConsPlusTitle"/>
        <w:numPr>
          <w:ilvl w:val="1"/>
          <w:numId w:val="2"/>
        </w:numPr>
        <w:tabs>
          <w:tab w:val="left" w:pos="1276"/>
        </w:tabs>
        <w:spacing w:line="440" w:lineRule="exact"/>
        <w:ind w:left="0" w:firstLine="709"/>
        <w:contextualSpacing/>
        <w:jc w:val="both"/>
        <w:outlineLvl w:val="0"/>
        <w:rPr>
          <w:b w:val="0"/>
          <w:bCs w:val="0"/>
        </w:rPr>
      </w:pPr>
      <w:r w:rsidRPr="005B7EBB">
        <w:rPr>
          <w:b w:val="0"/>
          <w:bCs w:val="0"/>
        </w:rPr>
        <w:lastRenderedPageBreak/>
        <w:t xml:space="preserve">Дополнить </w:t>
      </w:r>
      <w:r w:rsidR="002B6A3E" w:rsidRPr="005B7EBB">
        <w:rPr>
          <w:b w:val="0"/>
          <w:bCs w:val="0"/>
        </w:rPr>
        <w:t xml:space="preserve">Подпрограмму </w:t>
      </w:r>
      <w:r w:rsidRPr="005B7EBB">
        <w:rPr>
          <w:b w:val="0"/>
          <w:bCs w:val="0"/>
        </w:rPr>
        <w:t>Порядком предоставления и распреде</w:t>
      </w:r>
      <w:r w:rsidR="00757029" w:rsidRPr="005B7EBB">
        <w:rPr>
          <w:b w:val="0"/>
          <w:bCs w:val="0"/>
        </w:rPr>
        <w:t>ления субсидий</w:t>
      </w:r>
      <w:r w:rsidRPr="005B7EBB">
        <w:rPr>
          <w:b w:val="0"/>
          <w:bCs w:val="0"/>
        </w:rPr>
        <w:t xml:space="preserve"> местным бюджетам из областного бюджета на </w:t>
      </w:r>
      <w:r w:rsidR="002E6C9E">
        <w:rPr>
          <w:b w:val="0"/>
          <w:bCs w:val="0"/>
        </w:rPr>
        <w:t>строительство (приобретение</w:t>
      </w:r>
      <w:r w:rsidRPr="005B7EBB">
        <w:rPr>
          <w:b w:val="0"/>
          <w:bCs w:val="0"/>
        </w:rPr>
        <w:t xml:space="preserve">) </w:t>
      </w:r>
      <w:r w:rsidR="00757029" w:rsidRPr="005B7EBB">
        <w:rPr>
          <w:b w:val="0"/>
          <w:bCs w:val="0"/>
        </w:rPr>
        <w:t>жилого помещения (жилого дома)</w:t>
      </w:r>
      <w:r w:rsidRPr="005B7EBB">
        <w:rPr>
          <w:b w:val="0"/>
          <w:bCs w:val="0"/>
        </w:rPr>
        <w:t xml:space="preserve"> на сельских территориях, предоставляемого гражданам</w:t>
      </w:r>
      <w:r w:rsidR="00757029" w:rsidRPr="005B7EBB">
        <w:rPr>
          <w:b w:val="0"/>
          <w:bCs w:val="0"/>
        </w:rPr>
        <w:t xml:space="preserve"> Российской Федерации, проживающим на сельских территориях,</w:t>
      </w:r>
      <w:r w:rsidRPr="005B7EBB">
        <w:rPr>
          <w:b w:val="0"/>
          <w:bCs w:val="0"/>
        </w:rPr>
        <w:t xml:space="preserve"> по договору найма жи</w:t>
      </w:r>
      <w:r w:rsidR="00FD0CA3">
        <w:rPr>
          <w:b w:val="0"/>
          <w:bCs w:val="0"/>
        </w:rPr>
        <w:t>лого помещения</w:t>
      </w:r>
      <w:r w:rsidRPr="005B7EBB">
        <w:rPr>
          <w:b w:val="0"/>
          <w:bCs w:val="0"/>
        </w:rPr>
        <w:t xml:space="preserve"> </w:t>
      </w:r>
      <w:r w:rsidR="000710A4">
        <w:rPr>
          <w:b w:val="0"/>
          <w:bCs w:val="0"/>
        </w:rPr>
        <w:t>(приложение </w:t>
      </w:r>
      <w:r w:rsidRPr="005B7EBB">
        <w:rPr>
          <w:b w:val="0"/>
          <w:bCs w:val="0"/>
        </w:rPr>
        <w:t xml:space="preserve">№ </w:t>
      </w:r>
      <w:r w:rsidR="002B6A3E" w:rsidRPr="005B7EBB">
        <w:rPr>
          <w:b w:val="0"/>
          <w:bCs w:val="0"/>
        </w:rPr>
        <w:t>1</w:t>
      </w:r>
      <w:r w:rsidR="00FB7DFE" w:rsidRPr="005B7EBB">
        <w:rPr>
          <w:b w:val="0"/>
          <w:bCs w:val="0"/>
        </w:rPr>
        <w:t>–</w:t>
      </w:r>
      <w:r w:rsidR="002B6A3E" w:rsidRPr="005B7EBB">
        <w:rPr>
          <w:b w:val="0"/>
          <w:bCs w:val="0"/>
        </w:rPr>
        <w:t>1</w:t>
      </w:r>
      <w:r w:rsidR="00FD0CA3">
        <w:rPr>
          <w:b w:val="0"/>
          <w:bCs w:val="0"/>
        </w:rPr>
        <w:t xml:space="preserve"> к Подпрограмме)</w:t>
      </w:r>
      <w:r w:rsidR="000710A4">
        <w:rPr>
          <w:b w:val="0"/>
          <w:bCs w:val="0"/>
        </w:rPr>
        <w:t>,</w:t>
      </w:r>
      <w:r w:rsidR="00FD0CA3" w:rsidRPr="00FD0CA3">
        <w:rPr>
          <w:b w:val="0"/>
          <w:bCs w:val="0"/>
        </w:rPr>
        <w:t xml:space="preserve"> </w:t>
      </w:r>
      <w:r w:rsidR="00FD0CA3" w:rsidRPr="005B7EBB">
        <w:rPr>
          <w:b w:val="0"/>
          <w:bCs w:val="0"/>
        </w:rPr>
        <w:t>согласно приложению</w:t>
      </w:r>
      <w:r w:rsidR="00FD0CA3">
        <w:rPr>
          <w:b w:val="0"/>
          <w:bCs w:val="0"/>
        </w:rPr>
        <w:t> № 3</w:t>
      </w:r>
      <w:r w:rsidRPr="005B7EBB">
        <w:rPr>
          <w:b w:val="0"/>
          <w:bCs w:val="0"/>
        </w:rPr>
        <w:t>.</w:t>
      </w:r>
    </w:p>
    <w:p w14:paraId="0FBEE322" w14:textId="4EAFF758" w:rsidR="00AF0808" w:rsidRPr="005B7EBB" w:rsidRDefault="00AF0808" w:rsidP="00CC1948">
      <w:pPr>
        <w:pStyle w:val="a9"/>
        <w:numPr>
          <w:ilvl w:val="1"/>
          <w:numId w:val="2"/>
        </w:numPr>
        <w:tabs>
          <w:tab w:val="left" w:pos="1418"/>
        </w:tabs>
        <w:spacing w:line="440" w:lineRule="exact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B7EBB">
        <w:rPr>
          <w:rFonts w:ascii="Times New Roman" w:hAnsi="Times New Roman"/>
          <w:bCs/>
          <w:spacing w:val="-4"/>
          <w:sz w:val="28"/>
          <w:szCs w:val="28"/>
        </w:rPr>
        <w:t>Внести в Порядок предоставления и распределения субсидий местным бюджетам из областного бюджета на реализацию мероприятий по благоустройству сельски</w:t>
      </w:r>
      <w:r w:rsidR="004017DB" w:rsidRPr="005B7EBB">
        <w:rPr>
          <w:rFonts w:ascii="Times New Roman" w:hAnsi="Times New Roman"/>
          <w:bCs/>
          <w:spacing w:val="-4"/>
          <w:sz w:val="28"/>
          <w:szCs w:val="28"/>
        </w:rPr>
        <w:t>х территорий (приложение № 4 к П</w:t>
      </w:r>
      <w:r w:rsidRPr="005B7EBB">
        <w:rPr>
          <w:rFonts w:ascii="Times New Roman" w:hAnsi="Times New Roman"/>
          <w:bCs/>
          <w:spacing w:val="-4"/>
          <w:sz w:val="28"/>
          <w:szCs w:val="28"/>
        </w:rPr>
        <w:t>одпрограмме)</w:t>
      </w:r>
      <w:r w:rsidR="002E6C9E">
        <w:rPr>
          <w:rFonts w:ascii="Times New Roman" w:hAnsi="Times New Roman"/>
          <w:bCs/>
          <w:spacing w:val="-4"/>
          <w:sz w:val="28"/>
          <w:szCs w:val="28"/>
        </w:rPr>
        <w:t xml:space="preserve"> (далее – Порядок)</w:t>
      </w:r>
      <w:r w:rsidRPr="005B7EBB">
        <w:rPr>
          <w:rFonts w:ascii="Times New Roman" w:hAnsi="Times New Roman"/>
          <w:bCs/>
          <w:spacing w:val="-4"/>
          <w:sz w:val="28"/>
          <w:szCs w:val="28"/>
        </w:rPr>
        <w:t xml:space="preserve"> следующие изменения:</w:t>
      </w:r>
    </w:p>
    <w:p w14:paraId="291C506B" w14:textId="77777777" w:rsidR="00C702D1" w:rsidRPr="005B7EBB" w:rsidRDefault="00C702D1" w:rsidP="00CC1948">
      <w:pPr>
        <w:pStyle w:val="a9"/>
        <w:numPr>
          <w:ilvl w:val="2"/>
          <w:numId w:val="2"/>
        </w:numPr>
        <w:tabs>
          <w:tab w:val="left" w:pos="1560"/>
        </w:tabs>
        <w:spacing w:line="440" w:lineRule="exact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B7EBB">
        <w:rPr>
          <w:rFonts w:ascii="Times New Roman" w:hAnsi="Times New Roman"/>
          <w:bCs/>
          <w:sz w:val="28"/>
          <w:szCs w:val="28"/>
        </w:rPr>
        <w:t>В пункте 3 абзац «К видам работ по указанным направлениям расходования субсидии, включаемым в проекты по благоустройству сельских территорий (далее – проекты), относятся ремонт, капитальный ремонт, создание, строительство (реконструкция), не требующие оформления разрешения на строительство в установленном действующим законодательством порядке. Данные виды работ должны быть предусмотрены правилами благоустройства» исключить.</w:t>
      </w:r>
    </w:p>
    <w:p w14:paraId="3E45ED3E" w14:textId="77777777" w:rsidR="00C702D1" w:rsidRPr="005B7EBB" w:rsidRDefault="00C702D1" w:rsidP="00CC1948">
      <w:pPr>
        <w:pStyle w:val="a9"/>
        <w:numPr>
          <w:ilvl w:val="2"/>
          <w:numId w:val="2"/>
        </w:numPr>
        <w:tabs>
          <w:tab w:val="left" w:pos="1560"/>
        </w:tabs>
        <w:spacing w:line="440" w:lineRule="exact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B7EBB">
        <w:rPr>
          <w:rFonts w:ascii="Times New Roman" w:hAnsi="Times New Roman"/>
          <w:bCs/>
          <w:spacing w:val="-4"/>
          <w:sz w:val="28"/>
          <w:szCs w:val="28"/>
        </w:rPr>
        <w:t>В пункте 7 абзац «Финансовое обеспечение оставшейся части стоимости проекта осуществляется за счет средств местного бюджета (не менее 5% общей стоимости проекта), а также за счет обязательного вклада граждан и (или) юридических лиц (индивидуальных предпринимателей) в реализацию проекта в различных формах (вложение денежных средств, трудовое участие, предоставление помещений и технических средств)» изложить в следующей редакции:</w:t>
      </w:r>
    </w:p>
    <w:p w14:paraId="16A20C2C" w14:textId="77777777" w:rsidR="00702460" w:rsidRDefault="00C702D1" w:rsidP="00702460">
      <w:pPr>
        <w:tabs>
          <w:tab w:val="left" w:pos="1560"/>
        </w:tabs>
        <w:spacing w:line="440" w:lineRule="exact"/>
        <w:ind w:firstLine="709"/>
        <w:contextualSpacing/>
        <w:jc w:val="both"/>
        <w:rPr>
          <w:bCs/>
          <w:spacing w:val="-4"/>
          <w:sz w:val="28"/>
          <w:szCs w:val="28"/>
        </w:rPr>
      </w:pPr>
      <w:r w:rsidRPr="005B7EBB">
        <w:rPr>
          <w:bCs/>
          <w:spacing w:val="-4"/>
          <w:sz w:val="28"/>
          <w:szCs w:val="28"/>
        </w:rPr>
        <w:t>«Финансовое обеспечение оставшейся части стоимости проекта осуществляется за счет средств местного бюджета (не менее 5% общей стоимости проекта), а также за счет обязательного вклада граждан и (или) юридических лиц (индивидуальных предпринимателей) в реализацию проекта в форме вложения денежных средств».</w:t>
      </w:r>
    </w:p>
    <w:p w14:paraId="10A649C2" w14:textId="23BA8D5E" w:rsidR="003540E1" w:rsidRPr="00702460" w:rsidRDefault="003540E1" w:rsidP="00702460">
      <w:pPr>
        <w:pStyle w:val="a9"/>
        <w:numPr>
          <w:ilvl w:val="2"/>
          <w:numId w:val="2"/>
        </w:numPr>
        <w:tabs>
          <w:tab w:val="left" w:pos="1560"/>
        </w:tabs>
        <w:spacing w:line="440" w:lineRule="exact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02460">
        <w:rPr>
          <w:rFonts w:ascii="Times New Roman" w:hAnsi="Times New Roman"/>
          <w:bCs/>
          <w:spacing w:val="-4"/>
          <w:sz w:val="28"/>
          <w:szCs w:val="28"/>
        </w:rPr>
        <w:t xml:space="preserve">Внести в </w:t>
      </w:r>
      <w:r w:rsidRPr="00702460">
        <w:rPr>
          <w:rFonts w:ascii="Times New Roman" w:hAnsi="Times New Roman"/>
          <w:bCs/>
          <w:sz w:val="28"/>
          <w:szCs w:val="28"/>
        </w:rPr>
        <w:t>Порядок проведения</w:t>
      </w:r>
      <w:r w:rsidR="008E7D1E" w:rsidRPr="00702460">
        <w:rPr>
          <w:rFonts w:ascii="Times New Roman" w:hAnsi="Times New Roman"/>
          <w:bCs/>
          <w:sz w:val="28"/>
          <w:szCs w:val="28"/>
        </w:rPr>
        <w:t xml:space="preserve"> конкурсного отбора проектов по </w:t>
      </w:r>
      <w:r w:rsidRPr="00702460">
        <w:rPr>
          <w:rFonts w:ascii="Times New Roman" w:hAnsi="Times New Roman"/>
          <w:bCs/>
          <w:sz w:val="28"/>
          <w:szCs w:val="28"/>
        </w:rPr>
        <w:t>благоустройству сельских территорий для предоставления субсидий местным бюджетам из областного бюджета на реализацию мероприятий по благо</w:t>
      </w:r>
      <w:r w:rsidRPr="00702460">
        <w:rPr>
          <w:rFonts w:ascii="Times New Roman" w:hAnsi="Times New Roman"/>
          <w:bCs/>
          <w:sz w:val="28"/>
          <w:szCs w:val="28"/>
        </w:rPr>
        <w:lastRenderedPageBreak/>
        <w:t>устройству сел</w:t>
      </w:r>
      <w:r w:rsidR="004017DB" w:rsidRPr="00702460">
        <w:rPr>
          <w:rFonts w:ascii="Times New Roman" w:hAnsi="Times New Roman"/>
          <w:bCs/>
          <w:sz w:val="28"/>
          <w:szCs w:val="28"/>
        </w:rPr>
        <w:t>ьских территорий (приложение к П</w:t>
      </w:r>
      <w:r w:rsidRPr="00702460">
        <w:rPr>
          <w:rFonts w:ascii="Times New Roman" w:hAnsi="Times New Roman"/>
          <w:bCs/>
          <w:sz w:val="28"/>
          <w:szCs w:val="28"/>
        </w:rPr>
        <w:t>орядку</w:t>
      </w:r>
      <w:r w:rsidRPr="00702460">
        <w:rPr>
          <w:rFonts w:ascii="Times New Roman" w:hAnsi="Times New Roman"/>
          <w:bCs/>
          <w:spacing w:val="-4"/>
          <w:sz w:val="28"/>
          <w:szCs w:val="28"/>
        </w:rPr>
        <w:t xml:space="preserve">) </w:t>
      </w:r>
      <w:r w:rsidR="00702460">
        <w:rPr>
          <w:rFonts w:ascii="Times New Roman" w:hAnsi="Times New Roman"/>
          <w:bCs/>
          <w:spacing w:val="-4"/>
          <w:sz w:val="28"/>
          <w:szCs w:val="28"/>
        </w:rPr>
        <w:t xml:space="preserve">(далее – Порядок проведения конкурсного отбора) </w:t>
      </w:r>
      <w:r w:rsidRPr="00702460">
        <w:rPr>
          <w:rFonts w:ascii="Times New Roman" w:hAnsi="Times New Roman"/>
          <w:bCs/>
          <w:spacing w:val="-4"/>
          <w:sz w:val="28"/>
          <w:szCs w:val="28"/>
        </w:rPr>
        <w:t>следующие изменения:</w:t>
      </w:r>
    </w:p>
    <w:p w14:paraId="334CA86D" w14:textId="2DC809A7" w:rsidR="00DC4EEC" w:rsidRPr="00DC4EEC" w:rsidRDefault="00DC4EEC" w:rsidP="00DC4EEC">
      <w:pPr>
        <w:pStyle w:val="a9"/>
        <w:numPr>
          <w:ilvl w:val="3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 xml:space="preserve"> </w:t>
      </w:r>
      <w:r w:rsidR="003540E1" w:rsidRPr="00DC4EEC">
        <w:rPr>
          <w:rFonts w:ascii="Times New Roman" w:hAnsi="Times New Roman"/>
          <w:bCs/>
          <w:sz w:val="28"/>
          <w:szCs w:val="28"/>
        </w:rPr>
        <w:t>Подпункт 1.3.2 пункта 1.3 раздела 1 «Общие положения» исключить.</w:t>
      </w:r>
    </w:p>
    <w:p w14:paraId="7DE8D355" w14:textId="77777777" w:rsidR="00DC4EEC" w:rsidRPr="00DC4EEC" w:rsidRDefault="00DC4EEC" w:rsidP="00DC4EEC">
      <w:pPr>
        <w:pStyle w:val="a9"/>
        <w:numPr>
          <w:ilvl w:val="3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 xml:space="preserve"> </w:t>
      </w:r>
      <w:r w:rsidR="006A5872" w:rsidRPr="00DC4EEC">
        <w:rPr>
          <w:rFonts w:ascii="Times New Roman" w:hAnsi="Times New Roman"/>
          <w:bCs/>
          <w:sz w:val="28"/>
          <w:szCs w:val="28"/>
        </w:rPr>
        <w:t xml:space="preserve">В подпункте 2.2.2 пункта 2.2 раздела </w:t>
      </w:r>
      <w:r w:rsidR="003540E1" w:rsidRPr="00DC4EEC">
        <w:rPr>
          <w:rFonts w:ascii="Times New Roman" w:hAnsi="Times New Roman"/>
          <w:bCs/>
          <w:sz w:val="28"/>
          <w:szCs w:val="28"/>
        </w:rPr>
        <w:t>2 «Организация отбора проектов по благоустройству сельских территорий»</w:t>
      </w:r>
      <w:r w:rsidR="006A5872" w:rsidRPr="00DC4EEC">
        <w:rPr>
          <w:rFonts w:ascii="Times New Roman" w:hAnsi="Times New Roman"/>
          <w:bCs/>
          <w:sz w:val="28"/>
          <w:szCs w:val="28"/>
        </w:rPr>
        <w:t>:</w:t>
      </w:r>
      <w:r w:rsidR="003540E1" w:rsidRPr="00DC4EEC">
        <w:rPr>
          <w:rFonts w:ascii="Times New Roman" w:hAnsi="Times New Roman"/>
          <w:bCs/>
          <w:sz w:val="28"/>
          <w:szCs w:val="28"/>
        </w:rPr>
        <w:t xml:space="preserve"> </w:t>
      </w:r>
    </w:p>
    <w:p w14:paraId="1487D89E" w14:textId="3176706B" w:rsidR="00DC4EEC" w:rsidRPr="00DC4EEC" w:rsidRDefault="006A5872" w:rsidP="00DC4EEC">
      <w:pPr>
        <w:pStyle w:val="a9"/>
        <w:numPr>
          <w:ilvl w:val="4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>П</w:t>
      </w:r>
      <w:r w:rsidR="00DC4EEC" w:rsidRPr="00DC4EEC">
        <w:rPr>
          <w:rFonts w:ascii="Times New Roman" w:hAnsi="Times New Roman"/>
          <w:bCs/>
          <w:sz w:val="28"/>
          <w:szCs w:val="28"/>
        </w:rPr>
        <w:t>одпункт</w:t>
      </w:r>
      <w:r w:rsidR="003540E1" w:rsidRPr="00DC4EEC">
        <w:rPr>
          <w:rFonts w:ascii="Times New Roman" w:hAnsi="Times New Roman"/>
          <w:bCs/>
          <w:sz w:val="28"/>
          <w:szCs w:val="28"/>
        </w:rPr>
        <w:t xml:space="preserve"> 2.2.2.4 исключить.</w:t>
      </w:r>
    </w:p>
    <w:p w14:paraId="1D7ED0D2" w14:textId="33593C8B" w:rsidR="006A5872" w:rsidRPr="00DC4EEC" w:rsidRDefault="006A5872" w:rsidP="00DC4EEC">
      <w:pPr>
        <w:pStyle w:val="a9"/>
        <w:numPr>
          <w:ilvl w:val="4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>Подпункт 2.2.2.5 изложить в следующей редакции:</w:t>
      </w:r>
    </w:p>
    <w:p w14:paraId="715E9FAC" w14:textId="77777777" w:rsidR="00DC4EEC" w:rsidRPr="00DC4EEC" w:rsidRDefault="00FB7DFE" w:rsidP="00DC4EEC">
      <w:pPr>
        <w:pStyle w:val="a9"/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 xml:space="preserve">«2.2.2.5. </w:t>
      </w:r>
      <w:r w:rsidR="006A5872" w:rsidRPr="00DC4EEC">
        <w:rPr>
          <w:rFonts w:ascii="Times New Roman" w:hAnsi="Times New Roman"/>
          <w:bCs/>
          <w:sz w:val="28"/>
          <w:szCs w:val="28"/>
        </w:rPr>
        <w:t>Копии документов, подтве</w:t>
      </w:r>
      <w:r w:rsidR="00A47830" w:rsidRPr="00DC4EEC">
        <w:rPr>
          <w:rFonts w:ascii="Times New Roman" w:hAnsi="Times New Roman"/>
          <w:bCs/>
          <w:sz w:val="28"/>
          <w:szCs w:val="28"/>
        </w:rPr>
        <w:t>р</w:t>
      </w:r>
      <w:r w:rsidRPr="00DC4EEC">
        <w:rPr>
          <w:rFonts w:ascii="Times New Roman" w:hAnsi="Times New Roman"/>
          <w:bCs/>
          <w:sz w:val="28"/>
          <w:szCs w:val="28"/>
        </w:rPr>
        <w:t xml:space="preserve">ждающих результаты голосования </w:t>
      </w:r>
      <w:r w:rsidR="006A5872" w:rsidRPr="00DC4EEC">
        <w:rPr>
          <w:rFonts w:ascii="Times New Roman" w:hAnsi="Times New Roman"/>
          <w:bCs/>
          <w:sz w:val="28"/>
          <w:szCs w:val="28"/>
        </w:rPr>
        <w:t>граждан в реализации проекта по благоустройству сельских территорий</w:t>
      </w:r>
      <w:r w:rsidR="00A47830" w:rsidRPr="00DC4EEC">
        <w:rPr>
          <w:rFonts w:ascii="Times New Roman" w:hAnsi="Times New Roman"/>
          <w:bCs/>
          <w:sz w:val="28"/>
          <w:szCs w:val="28"/>
        </w:rPr>
        <w:t xml:space="preserve"> (протоколы собраний, сходов, опросов граждан, общественных слушаний и т.д.)».</w:t>
      </w:r>
    </w:p>
    <w:p w14:paraId="53C4B4B0" w14:textId="1E6E1B85" w:rsidR="00DC4EEC" w:rsidRPr="00DC4EEC" w:rsidRDefault="00DC4EEC" w:rsidP="00DC4EEC">
      <w:pPr>
        <w:pStyle w:val="a9"/>
        <w:numPr>
          <w:ilvl w:val="4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>Подпункт</w:t>
      </w:r>
      <w:r>
        <w:rPr>
          <w:rFonts w:ascii="Times New Roman" w:hAnsi="Times New Roman"/>
          <w:bCs/>
          <w:sz w:val="28"/>
          <w:szCs w:val="28"/>
        </w:rPr>
        <w:t xml:space="preserve"> 2.2.2.6</w:t>
      </w:r>
      <w:r w:rsidRPr="00DC4EEC"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14:paraId="12B41A45" w14:textId="77777777" w:rsidR="00DC4EEC" w:rsidRPr="00DC4EEC" w:rsidRDefault="00DC4EEC" w:rsidP="00DC4EEC">
      <w:pPr>
        <w:pStyle w:val="a9"/>
        <w:numPr>
          <w:ilvl w:val="3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 xml:space="preserve"> </w:t>
      </w:r>
      <w:r w:rsidR="00333D37" w:rsidRPr="00DC4EEC">
        <w:rPr>
          <w:rFonts w:ascii="Times New Roman" w:hAnsi="Times New Roman"/>
          <w:bCs/>
          <w:sz w:val="28"/>
          <w:szCs w:val="28"/>
        </w:rPr>
        <w:t xml:space="preserve">Состав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(приложение № 1 к Порядку проведения конкурсного отбора) изложить в новой </w:t>
      </w:r>
      <w:r w:rsidR="006D3B73" w:rsidRPr="00DC4EEC">
        <w:rPr>
          <w:rFonts w:ascii="Times New Roman" w:hAnsi="Times New Roman"/>
          <w:bCs/>
          <w:sz w:val="28"/>
          <w:szCs w:val="28"/>
        </w:rPr>
        <w:t>редакции согласно приложению № 4</w:t>
      </w:r>
      <w:r w:rsidR="00333D37" w:rsidRPr="00DC4EEC">
        <w:rPr>
          <w:rFonts w:ascii="Times New Roman" w:hAnsi="Times New Roman"/>
          <w:bCs/>
          <w:sz w:val="28"/>
          <w:szCs w:val="28"/>
        </w:rPr>
        <w:t>.</w:t>
      </w:r>
    </w:p>
    <w:p w14:paraId="67AF020A" w14:textId="77777777" w:rsidR="00DC4EEC" w:rsidRDefault="00DC4EEC" w:rsidP="00DC4EEC">
      <w:pPr>
        <w:pStyle w:val="a9"/>
        <w:numPr>
          <w:ilvl w:val="3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bCs/>
          <w:sz w:val="28"/>
          <w:szCs w:val="28"/>
        </w:rPr>
        <w:t xml:space="preserve"> </w:t>
      </w:r>
      <w:r w:rsidR="003540E1" w:rsidRPr="00DC4EEC">
        <w:rPr>
          <w:rFonts w:ascii="Times New Roman" w:hAnsi="Times New Roman"/>
          <w:bCs/>
          <w:sz w:val="28"/>
          <w:szCs w:val="28"/>
        </w:rPr>
        <w:t xml:space="preserve">Критерии оценки проектов по благоустройству сельских территорий </w:t>
      </w:r>
      <w:r w:rsidR="006B2610" w:rsidRPr="00DC4EEC">
        <w:rPr>
          <w:rFonts w:ascii="Times New Roman" w:hAnsi="Times New Roman"/>
          <w:bCs/>
          <w:sz w:val="28"/>
          <w:szCs w:val="28"/>
        </w:rPr>
        <w:t xml:space="preserve">(приложение № 3 к Порядку проведения конкурсного отбора) </w:t>
      </w:r>
      <w:r w:rsidR="003540E1" w:rsidRPr="00DC4EEC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6B2610" w:rsidRPr="00DC4EEC">
        <w:rPr>
          <w:rFonts w:ascii="Times New Roman" w:hAnsi="Times New Roman"/>
          <w:bCs/>
          <w:sz w:val="28"/>
          <w:szCs w:val="28"/>
        </w:rPr>
        <w:t xml:space="preserve">в новой редакции </w:t>
      </w:r>
      <w:r w:rsidR="006D3B73" w:rsidRPr="00DC4EEC">
        <w:rPr>
          <w:rFonts w:ascii="Times New Roman" w:hAnsi="Times New Roman"/>
          <w:bCs/>
          <w:sz w:val="28"/>
          <w:szCs w:val="28"/>
        </w:rPr>
        <w:t>согласно приложению № 5</w:t>
      </w:r>
      <w:r w:rsidR="003540E1" w:rsidRPr="00DC4EEC">
        <w:rPr>
          <w:rFonts w:ascii="Times New Roman" w:hAnsi="Times New Roman"/>
          <w:bCs/>
          <w:sz w:val="28"/>
          <w:szCs w:val="28"/>
        </w:rPr>
        <w:t>.</w:t>
      </w:r>
    </w:p>
    <w:p w14:paraId="5F0F5F9B" w14:textId="15F73829" w:rsidR="00E6517C" w:rsidRPr="00DC4EEC" w:rsidRDefault="00E6517C" w:rsidP="00DC4EEC">
      <w:pPr>
        <w:pStyle w:val="a9"/>
        <w:numPr>
          <w:ilvl w:val="0"/>
          <w:numId w:val="2"/>
        </w:numPr>
        <w:tabs>
          <w:tab w:val="left" w:pos="0"/>
          <w:tab w:val="left" w:pos="1418"/>
          <w:tab w:val="left" w:pos="1560"/>
          <w:tab w:val="left" w:pos="1843"/>
        </w:tabs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4EEC">
        <w:rPr>
          <w:rFonts w:ascii="Times New Roman" w:hAnsi="Times New Roman"/>
          <w:sz w:val="28"/>
          <w:szCs w:val="28"/>
        </w:rPr>
        <w:t>Р</w:t>
      </w:r>
      <w:r w:rsidRPr="00DC4EEC">
        <w:rPr>
          <w:rFonts w:ascii="Times New Roman" w:hAnsi="Times New Roman"/>
          <w:spacing w:val="2"/>
          <w:sz w:val="28"/>
          <w:szCs w:val="28"/>
        </w:rPr>
        <w:t>есурсное обеспечение Государственной программы (приложение № 7 к Государственной программе) изложить в новой редакции со</w:t>
      </w:r>
      <w:r w:rsidR="001321FA" w:rsidRPr="00DC4EEC">
        <w:rPr>
          <w:rFonts w:ascii="Times New Roman" w:hAnsi="Times New Roman"/>
          <w:spacing w:val="2"/>
          <w:sz w:val="28"/>
          <w:szCs w:val="28"/>
        </w:rPr>
        <w:t>гласно приложению № 6</w:t>
      </w:r>
      <w:r w:rsidRPr="00DC4EEC">
        <w:rPr>
          <w:rFonts w:ascii="Times New Roman" w:hAnsi="Times New Roman"/>
          <w:spacing w:val="2"/>
          <w:sz w:val="28"/>
          <w:szCs w:val="28"/>
        </w:rPr>
        <w:t>.</w:t>
      </w:r>
    </w:p>
    <w:p w14:paraId="6BD3B3C5" w14:textId="77777777" w:rsidR="00D755BF" w:rsidRPr="005B7EBB" w:rsidRDefault="00601C77" w:rsidP="00DC4EEC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720" w:line="440" w:lineRule="exact"/>
        <w:jc w:val="center"/>
        <w:rPr>
          <w:spacing w:val="2"/>
          <w:sz w:val="28"/>
          <w:szCs w:val="28"/>
        </w:rPr>
      </w:pPr>
      <w:r w:rsidRPr="005B7EBB">
        <w:rPr>
          <w:spacing w:val="2"/>
          <w:sz w:val="28"/>
          <w:szCs w:val="28"/>
        </w:rPr>
        <w:t>_____________</w:t>
      </w:r>
    </w:p>
    <w:p w14:paraId="33A46D13" w14:textId="77777777" w:rsidR="00D755BF" w:rsidRPr="005B7EBB" w:rsidRDefault="00D755BF" w:rsidP="00CC1948">
      <w:pPr>
        <w:spacing w:line="440" w:lineRule="exact"/>
        <w:rPr>
          <w:sz w:val="28"/>
          <w:szCs w:val="28"/>
        </w:rPr>
        <w:sectPr w:rsidR="00D755BF" w:rsidRPr="005B7EBB" w:rsidSect="003D2E57"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6A6A59" w:rsidRPr="005B7EBB" w14:paraId="467CA9F7" w14:textId="77777777" w:rsidTr="00552E44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45F949F1" w14:textId="77777777" w:rsidR="006A6A59" w:rsidRPr="005B7EBB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14:paraId="07968CCE" w14:textId="77777777" w:rsidR="006A6A59" w:rsidRPr="005B7EBB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14:paraId="35A45DAE" w14:textId="77777777" w:rsidR="006A6A59" w:rsidRPr="005B7EBB" w:rsidRDefault="006A6A59" w:rsidP="00552E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Приложение № 1</w:t>
            </w:r>
          </w:p>
          <w:p w14:paraId="7DAAA171" w14:textId="77777777" w:rsidR="006A6A59" w:rsidRPr="005B7EBB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160065F6" w14:textId="77777777" w:rsidR="006A6A59" w:rsidRPr="005B7EBB" w:rsidRDefault="006A6A59" w:rsidP="00552E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14:paraId="2854563A" w14:textId="77777777" w:rsidR="006A6A59" w:rsidRPr="005B7EBB" w:rsidRDefault="006A6A59" w:rsidP="00552E4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379139BB" w14:textId="77777777" w:rsidR="006A6A59" w:rsidRPr="005B7EBB" w:rsidRDefault="00AC0D08" w:rsidP="006A6A59">
      <w:pPr>
        <w:pStyle w:val="ConsPlusTitle"/>
        <w:spacing w:before="480"/>
        <w:jc w:val="center"/>
      </w:pPr>
      <w:r w:rsidRPr="005B7EBB">
        <w:t>СВЕДЕНИЯ</w:t>
      </w:r>
    </w:p>
    <w:p w14:paraId="59607BF8" w14:textId="77777777" w:rsidR="006A6A59" w:rsidRPr="005B7EBB" w:rsidRDefault="006A6A59" w:rsidP="006A6A59">
      <w:pPr>
        <w:pStyle w:val="ConsPlusTitle"/>
        <w:spacing w:after="480"/>
        <w:jc w:val="center"/>
      </w:pPr>
      <w:r w:rsidRPr="005B7EBB">
        <w:t>о целевых показателях эффективности реализации Государственной программы</w:t>
      </w: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48"/>
        <w:gridCol w:w="1275"/>
        <w:gridCol w:w="851"/>
        <w:gridCol w:w="854"/>
        <w:gridCol w:w="858"/>
        <w:gridCol w:w="842"/>
        <w:gridCol w:w="848"/>
        <w:gridCol w:w="851"/>
        <w:gridCol w:w="851"/>
        <w:gridCol w:w="851"/>
        <w:gridCol w:w="867"/>
        <w:gridCol w:w="833"/>
        <w:gridCol w:w="867"/>
        <w:gridCol w:w="851"/>
        <w:gridCol w:w="833"/>
      </w:tblGrid>
      <w:tr w:rsidR="006A6A59" w:rsidRPr="005B7EBB" w14:paraId="51629647" w14:textId="77777777" w:rsidTr="006A6A59">
        <w:trPr>
          <w:tblHeader/>
        </w:trPr>
        <w:tc>
          <w:tcPr>
            <w:tcW w:w="196" w:type="pct"/>
            <w:vMerge w:val="restart"/>
            <w:tcBorders>
              <w:bottom w:val="nil"/>
            </w:tcBorders>
          </w:tcPr>
          <w:p w14:paraId="6580CC6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49" w:type="pct"/>
            <w:vMerge w:val="restart"/>
            <w:tcBorders>
              <w:bottom w:val="nil"/>
            </w:tcBorders>
          </w:tcPr>
          <w:p w14:paraId="192EA087" w14:textId="77777777" w:rsidR="006A6A59" w:rsidRPr="005B7EBB" w:rsidRDefault="006A6A59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3070E8" w:rsidRPr="005B7EB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409" w:type="pct"/>
            <w:vMerge w:val="restart"/>
            <w:tcBorders>
              <w:bottom w:val="nil"/>
            </w:tcBorders>
          </w:tcPr>
          <w:p w14:paraId="2CD1205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5" w:type="pct"/>
            <w:gridSpan w:val="13"/>
            <w:tcBorders>
              <w:bottom w:val="single" w:sz="4" w:space="0" w:color="auto"/>
            </w:tcBorders>
          </w:tcPr>
          <w:p w14:paraId="6DD2F735" w14:textId="77777777" w:rsidR="006A6A59" w:rsidRPr="005B7EBB" w:rsidRDefault="006A6A59" w:rsidP="00552E44">
            <w:pPr>
              <w:pStyle w:val="ConsPlusNormal"/>
              <w:ind w:right="-4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6A6A59" w:rsidRPr="005B7EBB" w14:paraId="4C85F82D" w14:textId="77777777" w:rsidTr="00757E10">
        <w:trPr>
          <w:trHeight w:val="1053"/>
          <w:tblHeader/>
        </w:trPr>
        <w:tc>
          <w:tcPr>
            <w:tcW w:w="196" w:type="pct"/>
            <w:vMerge/>
            <w:tcBorders>
              <w:bottom w:val="nil"/>
            </w:tcBorders>
          </w:tcPr>
          <w:p w14:paraId="4E2BFC88" w14:textId="77777777" w:rsidR="006A6A59" w:rsidRPr="005B7EBB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nil"/>
            </w:tcBorders>
          </w:tcPr>
          <w:p w14:paraId="0883C5FA" w14:textId="77777777" w:rsidR="006A6A59" w:rsidRPr="005B7EBB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bottom w:val="nil"/>
            </w:tcBorders>
          </w:tcPr>
          <w:p w14:paraId="424EAFC2" w14:textId="77777777" w:rsidR="006A6A59" w:rsidRPr="005B7EBB" w:rsidRDefault="006A6A59" w:rsidP="00552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nil"/>
            </w:tcBorders>
          </w:tcPr>
          <w:p w14:paraId="5FB9783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2018 год (базо-вый)</w:t>
            </w:r>
          </w:p>
        </w:tc>
        <w:tc>
          <w:tcPr>
            <w:tcW w:w="274" w:type="pct"/>
            <w:tcBorders>
              <w:bottom w:val="nil"/>
            </w:tcBorders>
          </w:tcPr>
          <w:p w14:paraId="6945046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2019 год (оцен-ка)</w:t>
            </w:r>
          </w:p>
        </w:tc>
        <w:tc>
          <w:tcPr>
            <w:tcW w:w="275" w:type="pct"/>
            <w:tcBorders>
              <w:bottom w:val="nil"/>
            </w:tcBorders>
          </w:tcPr>
          <w:p w14:paraId="17C604D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70" w:type="pct"/>
            <w:tcBorders>
              <w:bottom w:val="nil"/>
            </w:tcBorders>
          </w:tcPr>
          <w:p w14:paraId="22B53CE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72" w:type="pct"/>
            <w:tcBorders>
              <w:bottom w:val="nil"/>
            </w:tcBorders>
          </w:tcPr>
          <w:p w14:paraId="1DEEEAC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73" w:type="pct"/>
            <w:tcBorders>
              <w:bottom w:val="nil"/>
            </w:tcBorders>
          </w:tcPr>
          <w:p w14:paraId="71B17AE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3" w:type="pct"/>
            <w:tcBorders>
              <w:bottom w:val="nil"/>
            </w:tcBorders>
          </w:tcPr>
          <w:p w14:paraId="40C3F87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3" w:type="pct"/>
            <w:tcBorders>
              <w:bottom w:val="nil"/>
            </w:tcBorders>
          </w:tcPr>
          <w:p w14:paraId="3920728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2CD5A75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8" w:type="pct"/>
            <w:tcBorders>
              <w:bottom w:val="nil"/>
            </w:tcBorders>
          </w:tcPr>
          <w:p w14:paraId="1B8089D9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67" w:type="pct"/>
            <w:tcBorders>
              <w:bottom w:val="nil"/>
            </w:tcBorders>
          </w:tcPr>
          <w:p w14:paraId="2D34FEE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78" w:type="pct"/>
            <w:tcBorders>
              <w:bottom w:val="nil"/>
            </w:tcBorders>
          </w:tcPr>
          <w:p w14:paraId="6522EEA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73" w:type="pct"/>
            <w:tcBorders>
              <w:bottom w:val="nil"/>
            </w:tcBorders>
          </w:tcPr>
          <w:p w14:paraId="082A729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14:paraId="5F7B7A6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67" w:type="pct"/>
            <w:tcBorders>
              <w:bottom w:val="nil"/>
            </w:tcBorders>
          </w:tcPr>
          <w:p w14:paraId="1F138FF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</w:tbl>
    <w:p w14:paraId="4A8EB834" w14:textId="77777777" w:rsidR="00230981" w:rsidRPr="005B7EBB" w:rsidRDefault="00230981" w:rsidP="00552E4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230981" w:rsidRPr="005B7EBB" w:rsidSect="003070E8">
          <w:headerReference w:type="default" r:id="rId18"/>
          <w:pgSz w:w="16839" w:h="11907" w:orient="landscape" w:code="9"/>
          <w:pgMar w:top="1701" w:right="1094" w:bottom="1134" w:left="851" w:header="0" w:footer="0" w:gutter="0"/>
          <w:cols w:space="720"/>
          <w:noEndnote/>
          <w:docGrid w:linePitch="272"/>
        </w:sectPr>
      </w:pP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633"/>
        <w:gridCol w:w="1285"/>
        <w:gridCol w:w="851"/>
        <w:gridCol w:w="854"/>
        <w:gridCol w:w="858"/>
        <w:gridCol w:w="842"/>
        <w:gridCol w:w="848"/>
        <w:gridCol w:w="854"/>
        <w:gridCol w:w="848"/>
        <w:gridCol w:w="851"/>
        <w:gridCol w:w="848"/>
        <w:gridCol w:w="19"/>
        <w:gridCol w:w="836"/>
        <w:gridCol w:w="851"/>
        <w:gridCol w:w="851"/>
        <w:gridCol w:w="845"/>
      </w:tblGrid>
      <w:tr w:rsidR="00230981" w:rsidRPr="005B7EBB" w14:paraId="0503231B" w14:textId="77777777" w:rsidTr="00757E10">
        <w:trPr>
          <w:tblHeader/>
        </w:trPr>
        <w:tc>
          <w:tcPr>
            <w:tcW w:w="198" w:type="pct"/>
            <w:tcBorders>
              <w:bottom w:val="single" w:sz="4" w:space="0" w:color="auto"/>
            </w:tcBorders>
          </w:tcPr>
          <w:p w14:paraId="603D854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332E94D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D11B23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AEF7A5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036486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1D858D7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790B81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5F41EF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15552F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15D524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429771B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25CB2B7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E4E3F5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AE14D7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065AC1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6788C53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230981" w:rsidRPr="005B7EBB" w14:paraId="2121E42F" w14:textId="77777777" w:rsidTr="00757E10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14:paraId="64667EE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B1F3152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Кировской области «Развитие агропромышленного комплекса»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06B3E29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E099A5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172FEB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03A320D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42F372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263168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E64FB1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30148F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35A158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41F9EE4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C36359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6B3A77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52D7659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5C220B8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5B7EBB" w14:paraId="29FBE5D3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2C3BAF40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08BEEB5E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Цель «Сохранение и развитие благоприятной социально-экономической среды </w:t>
            </w:r>
            <w:r w:rsidR="00552E44"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гропромышлен</w:t>
            </w:r>
            <w:r w:rsidR="00552E44"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ного комплекса Кировской области»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F5822B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3383E0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FAFE52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49F646B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0803634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5034B6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A701D8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6A2AD5C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8593E6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62BB542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47981D2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1A2675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E631AB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B05D65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5B7EBB" w14:paraId="6251B1A4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3FACA7FE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5DB59B08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эффективности и конкурентоспособности производства сельскохозяйственной продукции и продуктов ее переработки»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B0960F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1DAB70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EAB8D2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26542C8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063CF27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6B2E744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702FB8B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1CDEDC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427555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7401BC0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198299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57FA0C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C47CAD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93E33A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5B7EBB" w14:paraId="7AD1A712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7318BE29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7442614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2C75986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66521D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0CF9D8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17DA2F6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858B46B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6E0E435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43A2B9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6A7D2C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F4D93E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3E2FD19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4B87A0E9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D34E07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09301B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02B5282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AB6622" w:rsidRPr="005B7EBB" w14:paraId="16CE5B89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58034E02" w14:textId="77777777" w:rsidR="00155D10" w:rsidRPr="005B7EBB" w:rsidRDefault="00155D1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1D485DC" w14:textId="77777777" w:rsidR="00155D10" w:rsidRPr="005B7EBB" w:rsidRDefault="00155D10" w:rsidP="00675A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</w:t>
            </w:r>
            <w:r w:rsidR="00675AEF" w:rsidRPr="005B7EBB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хозяй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  <w:r w:rsidR="004D15AE" w:rsidRPr="005B7EBB">
              <w:rPr>
                <w:rFonts w:ascii="Times New Roman" w:hAnsi="Times New Roman" w:cs="Times New Roman"/>
                <w:sz w:val="22"/>
                <w:szCs w:val="22"/>
              </w:rPr>
              <w:t>(в сопоставимых ценах) к уровню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21200850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4EBB229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11ECB93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5574A9D5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7A42BA3" w14:textId="77777777" w:rsidR="00155D10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02B158E" w14:textId="77777777" w:rsidR="00155D10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FE6E6D7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1832A27F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9909430" w14:textId="77777777" w:rsidR="00155D10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6A91DC29" w14:textId="77777777" w:rsidR="00155D10" w:rsidRPr="005B7EBB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  <w:r w:rsidR="000D1F09"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8B81238" w14:textId="77777777" w:rsidR="00155D10" w:rsidRPr="005B7EBB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89FDBD0" w14:textId="77777777" w:rsidR="00155D10" w:rsidRPr="005B7EBB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5B7EBB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7C0A2F0" w14:textId="77777777" w:rsidR="00155D10" w:rsidRPr="005B7EBB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5B7EB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437ABFF" w14:textId="77777777" w:rsidR="00155D10" w:rsidRPr="005B7EBB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5B7EBB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</w:tr>
      <w:tr w:rsidR="00AB6622" w:rsidRPr="005B7EBB" w14:paraId="48D1FACC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059A6107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0E88FD3F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сельского хозяйства в сельскохозяйственных организациях Кировской области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38681A1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CBE247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758A054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4AFA68E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0396A78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5A4CDF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E7D545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91A6E5F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5608EC48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2F5D61B8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C7AA856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898B292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507883F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5D02A071" w14:textId="77777777" w:rsidR="006A6A59" w:rsidRPr="005B7EBB" w:rsidRDefault="006A6A59" w:rsidP="00552E44">
            <w:pPr>
              <w:jc w:val="center"/>
            </w:pPr>
            <w:r w:rsidRPr="005B7EBB">
              <w:rPr>
                <w:sz w:val="22"/>
                <w:szCs w:val="22"/>
              </w:rPr>
              <w:t>101,2</w:t>
            </w:r>
          </w:p>
        </w:tc>
      </w:tr>
      <w:tr w:rsidR="00C009DE" w:rsidRPr="005B7EBB" w14:paraId="2B68A207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3A8F4597" w14:textId="77777777" w:rsidR="00C009DE" w:rsidRPr="005B7EBB" w:rsidRDefault="00C009D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256D97C3" w14:textId="77777777" w:rsidR="00C009DE" w:rsidRPr="005B7EBB" w:rsidRDefault="00C009D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пищевых продуктов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7863C883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7103E08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52876DF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6C652B2A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0035E884" w14:textId="77777777" w:rsidR="00C009DE" w:rsidRPr="005B7EBB" w:rsidRDefault="00C009DE" w:rsidP="00C009DE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2F25C5FA" w14:textId="77777777" w:rsidR="00C009DE" w:rsidRPr="005B7EBB" w:rsidRDefault="00C009DE" w:rsidP="00C009DE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728E03C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562F52E9" w14:textId="77777777" w:rsidR="00C009DE" w:rsidRPr="005B7EBB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08C8ACF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5AB6230E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86BB3AB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6D869F4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765B6BD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44206FAA" w14:textId="77777777" w:rsidR="00C009DE" w:rsidRPr="005B7EBB" w:rsidRDefault="00C009DE" w:rsidP="00552E44">
            <w:pPr>
              <w:jc w:val="center"/>
            </w:pPr>
            <w:r w:rsidRPr="005B7EBB">
              <w:rPr>
                <w:sz w:val="22"/>
                <w:szCs w:val="22"/>
              </w:rPr>
              <w:t>100,2</w:t>
            </w:r>
          </w:p>
        </w:tc>
      </w:tr>
      <w:tr w:rsidR="00AB6622" w:rsidRPr="005B7EBB" w14:paraId="4D28DAD0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681CB524" w14:textId="77777777" w:rsidR="004D15AE" w:rsidRPr="005B7EBB" w:rsidRDefault="004D15A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305E14AC" w14:textId="77777777" w:rsidR="004D15AE" w:rsidRPr="005B7EBB" w:rsidRDefault="004D15AE" w:rsidP="004D15A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пищевых продуктов (в сопоставимых ценах) к уровню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244BE839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0F188F1A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C369B5B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15F2D3C5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FB2DAA6" w14:textId="77777777" w:rsidR="004D15A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2B7AE0FB" w14:textId="77777777" w:rsidR="004D15A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415CC63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34EA537" w14:textId="77777777" w:rsidR="004D15AE" w:rsidRPr="005B7EBB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B25121D" w14:textId="77777777" w:rsidR="004D15AE" w:rsidRPr="005B7EBB" w:rsidRDefault="004D15AE" w:rsidP="00552E44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115,0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4834A200" w14:textId="77777777" w:rsidR="004D15AE" w:rsidRPr="005B7EBB" w:rsidRDefault="006D67F0" w:rsidP="000D1F0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115,</w:t>
            </w:r>
            <w:r w:rsidR="000D1F09" w:rsidRPr="005B7EBB">
              <w:rPr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637AE12" w14:textId="77777777" w:rsidR="004D15AE" w:rsidRPr="005B7EBB" w:rsidRDefault="006D67F0" w:rsidP="000D1F0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</w:t>
            </w:r>
            <w:r w:rsidR="000D1F09" w:rsidRPr="005B7EBB">
              <w:rPr>
                <w:sz w:val="22"/>
                <w:szCs w:val="22"/>
              </w:rPr>
              <w:t>5,5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11DBABC" w14:textId="77777777" w:rsidR="004D15AE" w:rsidRPr="005B7EBB" w:rsidRDefault="006D67F0" w:rsidP="000D1F0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</w:t>
            </w:r>
            <w:r w:rsidR="000D1F09" w:rsidRPr="005B7EBB">
              <w:rPr>
                <w:sz w:val="22"/>
                <w:szCs w:val="22"/>
              </w:rPr>
              <w:t>5,7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C91A21A" w14:textId="77777777" w:rsidR="004D15AE" w:rsidRPr="005B7EBB" w:rsidRDefault="006D67F0" w:rsidP="000D1F0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</w:t>
            </w:r>
            <w:r w:rsidR="000D1F09" w:rsidRPr="005B7EBB">
              <w:rPr>
                <w:sz w:val="22"/>
                <w:szCs w:val="22"/>
              </w:rPr>
              <w:t>5,9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6A04972F" w14:textId="77777777" w:rsidR="004D15AE" w:rsidRPr="005B7EBB" w:rsidRDefault="006D67F0" w:rsidP="000D1F0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</w:t>
            </w:r>
            <w:r w:rsidR="000D1F09" w:rsidRPr="005B7EBB">
              <w:rPr>
                <w:sz w:val="22"/>
                <w:szCs w:val="22"/>
              </w:rPr>
              <w:t>6,2</w:t>
            </w:r>
          </w:p>
        </w:tc>
      </w:tr>
      <w:tr w:rsidR="00AB6622" w:rsidRPr="005B7EBB" w14:paraId="6AFF4AC9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335F3741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66D77C59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развития субъектов малых форм хозяйствования в сельской местности»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73CA43F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319E283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B794C3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176D1D4B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500974C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15D1C86B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C02675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734376D4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E32976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75E6418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D6C911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905F57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24A7C515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53407618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31E7371A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5EE4F994" w14:textId="77777777" w:rsidR="0066426C" w:rsidRPr="005B7EBB" w:rsidRDefault="006642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14786A6" w14:textId="77777777" w:rsidR="0066426C" w:rsidRPr="005B7EBB" w:rsidRDefault="006642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000546A8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65743EEC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79EBDCD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5FE42F8C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5000F20A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F523DDA" w14:textId="77777777" w:rsidR="0066426C" w:rsidRPr="005B7EBB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11BB455" w14:textId="7F910CB0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3EE1D614" w14:textId="1B50EBFD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78DE95C1" w14:textId="48A3F62E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3FAD0" w14:textId="7BE69AE8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14:paraId="1559AE0B" w14:textId="1610846A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2C76A37B" w14:textId="1E5052E6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14:paraId="5E6A6419" w14:textId="1DBEC80A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28EF8B0" w14:textId="4B7147C2" w:rsidR="0066426C" w:rsidRPr="005B7EBB" w:rsidRDefault="004B3DC8" w:rsidP="0066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</w:tr>
      <w:tr w:rsidR="00AB6622" w:rsidRPr="005B7EBB" w14:paraId="0C0DCA8A" w14:textId="77777777" w:rsidTr="00757E10"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0E39BF02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58616C0B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комфортных условий жизнедеятельности в населенных пунктах, расположенных на сельских территориях»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2C7AC44E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CC9A3C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E9DC38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65637DD7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34DF92D9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00115E5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55CB201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4025A30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EEB789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14:paraId="2A7F06AA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62F6353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302508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AD7272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3B06B9A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7AFF04EC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1FB573" w14:textId="77777777" w:rsidR="006A6A59" w:rsidRPr="005B7EBB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0C1C9" w14:textId="77777777" w:rsidR="006A6A59" w:rsidRPr="005B7EBB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D972106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DAB75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6B7C452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2F3371C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7960549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155B2BD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FB6C1BF" w14:textId="77777777" w:rsidR="008776F1" w:rsidRPr="005B7EBB" w:rsidRDefault="008776F1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13381FE" w14:textId="77777777" w:rsidR="008776F1" w:rsidRPr="005B7EBB" w:rsidRDefault="008776F1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0EE3AA" w14:textId="77777777" w:rsidR="008776F1" w:rsidRPr="005B7EBB" w:rsidRDefault="008776F1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0A3F0" w14:textId="77777777" w:rsidR="006A6A59" w:rsidRPr="005B7EBB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8DDE3FD" w14:textId="77777777" w:rsidR="006A6A59" w:rsidRPr="005B7EBB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F3BE3" w:rsidRPr="005B7EBB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380246C" w14:textId="77777777" w:rsidR="006A6A59" w:rsidRPr="005B7EBB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19,</w:t>
            </w:r>
            <w:r w:rsidR="002F3BE3"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6020FF6" w14:textId="77777777" w:rsidR="006A6A59" w:rsidRPr="005B7EBB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5B7E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82B2A36" w14:textId="77777777" w:rsidR="006A6A59" w:rsidRPr="005B7EBB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5B7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B6622" w:rsidRPr="005B7EBB" w14:paraId="0AAB077E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246CD17D" w14:textId="77777777" w:rsidR="0074191E" w:rsidRPr="005B7EBB" w:rsidRDefault="0074191E" w:rsidP="0074191E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DAD76B5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отраслей агропромышленного комплекса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2AFF6D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39D5DF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72A87A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5A1ED1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012C2F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ACE253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176A49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9621F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A2793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032E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17E9E0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181CDB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BBD7E0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F99CF1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11E27F4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E4B2797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43ABC40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условий для эффективного и инновационного развития отраслей аграрного сектора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C54A86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6CD90B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735D51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73D6D1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A8EBDA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10DC51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85004D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0D75A8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B857B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8DDB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E2DB89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B0EC12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016037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909CF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315A6E2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93AA96E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A82AF7D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роста производства основных видов сельскохозяйственной продукции и продуктов ее переработки»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2930FA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CD1B5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D9EBAF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D78426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998D9C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7E7E8D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6DC140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3F9833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62CE9E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5C02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1792FF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1331A5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08620D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4A6E2E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736BF649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540087B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49259BC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D894F4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7B3F3D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D9D97A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1CEDB4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7BDDEF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A1FBD3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EA9DD5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59D129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DF2FB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5E81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51613E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B05377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22DA7D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C8C0A1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</w:tr>
      <w:tr w:rsidR="00AB6622" w:rsidRPr="005B7EBB" w14:paraId="44EC4EE8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FD437DF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B702879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8CD883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FEF932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4ED0BA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4E58A7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4FEE8C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234EE7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3AC17D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1BE5E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54EC0D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95C6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E6B139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DB73D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9F75C1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195A51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</w:tr>
      <w:tr w:rsidR="00AB6622" w:rsidRPr="005B7EBB" w14:paraId="0BA46766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89C0069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3C885B9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производительности труда в сельском хозяйстве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EBEF24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E61997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1490D8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A98965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ACD289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B9B8C6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9668AA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DE157A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8ED2DC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1683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70889D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9C878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07DCA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DA986C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AB6622" w:rsidRPr="005B7EBB" w14:paraId="1D6CE3FC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D1F6522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877A237" w14:textId="77777777" w:rsidR="0074191E" w:rsidRPr="005B7EBB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рентабельность сельскохозяйственных организаций</w:t>
            </w:r>
            <w:r w:rsidR="00BC7766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55E5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(с учетом субсидий)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097022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3A7AD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A8780C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B64BAC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25EEFC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  <w:p w14:paraId="3F21DD64" w14:textId="77777777" w:rsidR="004D15AE" w:rsidRPr="005B7EBB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1372A6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C62B2E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175D03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FC26DD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D3F2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E6C97C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7079A9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9C3536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5634C2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</w:tr>
      <w:tr w:rsidR="00AB6622" w:rsidRPr="005B7EBB" w14:paraId="64897B1A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5730B64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988FB28" w14:textId="77777777" w:rsidR="0074191E" w:rsidRPr="005B7EBB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среднемесячная </w:t>
            </w:r>
            <w:r w:rsidR="004D15AE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начисленная </w:t>
            </w: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заработная плата </w:t>
            </w:r>
            <w:r w:rsidR="004D15AE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работников </w:t>
            </w: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сельско</w:t>
            </w:r>
            <w:r w:rsidR="004D15AE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</w:t>
            </w: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хозяйств</w:t>
            </w:r>
            <w:r w:rsidR="004D15AE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4455E5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(без субъектов малого </w:t>
            </w:r>
            <w:r w:rsidR="004455E5"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предпринимательства)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71802D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3320F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25 077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783A82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25 100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0D78C1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25 500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826C5C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4D15AE" w:rsidRPr="005B7EB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14:paraId="627DE7DD" w14:textId="77777777" w:rsidR="004D15AE" w:rsidRPr="005B7EBB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334E63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34 808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F6FEEF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36 583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430768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38 449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23F83B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40 410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BD9B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42 471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0CB449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44 637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129D1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46 913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2220F9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49 306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FBDEF1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51 821</w:t>
            </w:r>
          </w:p>
        </w:tc>
      </w:tr>
      <w:tr w:rsidR="00AB6622" w:rsidRPr="005B7EBB" w14:paraId="7A24617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9448511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4B190E1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B0FC7F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776A8A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E31777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AC11E2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DAE4C5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B3190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BD39AE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E956D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5B583A5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82F5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68D647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53073C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1496DE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09057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4B97D922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0BB7F32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40B9C46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высокопроизводительных рабочих мест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C76ED9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986851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8AD84A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9,365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3C6A95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9,35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75B9B6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9,390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651FE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2867D58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83864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CC39F3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10FF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48EA65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910EA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AEB365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C8F96C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AB6622" w:rsidRPr="005B7EBB" w14:paraId="6B871DA2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B71D7D4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97197C2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конкурентоспособности сельскохозяйственной продукции на внутреннем и внешнем рынках»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5D7F31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894F4A6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57A487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F3BC87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3873E87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6766FB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8A8EC44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37CC14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4105D3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1AA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46CC61E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BF96F81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B374C0D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6D84AA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117B8C8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3988D2AD" w14:textId="77777777" w:rsidR="0074191E" w:rsidRPr="005B7EBB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1071661" w14:textId="77777777" w:rsidR="0074191E" w:rsidRPr="005B7EBB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темпы роста оборота организаций по производству пищевых продуктов и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7F277C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BEA06C0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C11DE72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8FAE6F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72384E9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8AE950B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C989BE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5A14BF3" w14:textId="77777777" w:rsidR="0074191E" w:rsidRPr="005B7EBB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7EB861E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4E265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1EE310F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9DCC35E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53FF2D3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1533DEE" w14:textId="77777777" w:rsidR="0074191E" w:rsidRPr="005B7EBB" w:rsidRDefault="0074191E" w:rsidP="002D452D">
            <w:pPr>
              <w:jc w:val="center"/>
            </w:pPr>
            <w:r w:rsidRPr="005B7EBB">
              <w:rPr>
                <w:sz w:val="22"/>
                <w:szCs w:val="22"/>
              </w:rPr>
              <w:t>109,7</w:t>
            </w:r>
          </w:p>
        </w:tc>
      </w:tr>
      <w:tr w:rsidR="00AB6622" w:rsidRPr="005B7EBB" w14:paraId="0703E86E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4BCC0D2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1.1</w:t>
            </w:r>
          </w:p>
          <w:p w14:paraId="6E21B51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E2DDD7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097216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0E89B0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690EB2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09A488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9DD4B9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9A8E26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F0346E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BC363C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1D6D58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9CA83F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935987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826B8C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08AFF2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F6AA39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91231A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A07485B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46F947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7A0598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D983D6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47887B0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EFA3AA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0A9496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972A0E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D92C01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1E0F35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DE47CD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1971AD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CED211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01C372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57D3A1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02AA3E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EDDCBF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DE6019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BD8EA2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B9BDF9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5DE772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28D18D0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9FDA5A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2C8B31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88B2E6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E80165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2E5B0D0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0BD180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14F466B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94D3F2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37D860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18C7F5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5FEAFB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6A790F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5702D6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B8A25E0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DDBE65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8200A3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033E64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216CC0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F9ECB6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9EE804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DBC8E7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5B2678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83AD9B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4BF57B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B94C23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4EBEE2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A1B57B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6008DE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E51886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8EA9FF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C07008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3ABE6F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4C7E30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35E3D5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16427B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A54940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9BF0C9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15293A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7F6901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902547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970179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C4640C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E2F868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048D56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52F29D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D64955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6C0FC1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494235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21CE620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9B5167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32BBFF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06FBCB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9A6D65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07909F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E7F299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F6B1A7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AE2F8D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070E6A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64DAEB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D34B41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9ECC73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BA471E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EB2D00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CE4B62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D2DB76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DE11F0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070A6C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CBC4DD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F03B1B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BC657B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31F8F7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CD0E5A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5084FA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AE494C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E2C91B4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EDE601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419009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E38571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2726DC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AE9D2A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742C0A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6E4FCB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9BFC7AE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D5C37D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5D67CC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07DEA6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9968B3F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F68C63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1889C5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0E1D12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220A2A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90C94F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42BBBFB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7B5BBB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1EF7A8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6B3D64F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D57273B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388D1A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2DF0D78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214715D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54DBC2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238D77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9AE2D1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A04D52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671EE25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BC9C50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698713C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13D06E1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2D3DB7C9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3C06FE3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891377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609046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52FAC42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943D2D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39FBCD82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0C07BA9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F8DD57A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1F4359A7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  <w:p w14:paraId="75D31536" w14:textId="77777777" w:rsidR="00110DD7" w:rsidRPr="005B7EBB" w:rsidRDefault="00110DD7" w:rsidP="000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DE1A5A3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«Поддержка сельскохозяйственного производства по отдельным подотраслям растениеводства и животноводства»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49C432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C8AF9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3061DA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CADA1E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C2836B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DC8D01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BE4F8A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A22D0E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4B5831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2DA4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B2CB63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D57A02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A7737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04CB9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2085FFE1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BF885C0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82FDCA8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площадей, занятых зерновыми, зернобобовыми, масличными и кормовыми сельскохозяйственными культурами, в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F3104E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96E78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63C90B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C8792B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817,57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813799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817,77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E2BDE3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3F78C9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AD841D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5627A3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6A6A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A63600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166E75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C5104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0E455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516CD12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FB63134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B8A8942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в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CC07C0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61C95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576EBE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E458F6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D9A637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6E797CA" w14:textId="77777777" w:rsidR="00110DD7" w:rsidRPr="005B7EBB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DB6F10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E489E4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2ED381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D1DC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788,5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DBC0BD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788,55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1F524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6A474D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E22358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788,7</w:t>
            </w:r>
          </w:p>
        </w:tc>
      </w:tr>
      <w:tr w:rsidR="00AB6622" w:rsidRPr="005B7EBB" w14:paraId="0CA09E28" w14:textId="77777777" w:rsidTr="00B1595A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6A01C08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7604375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308D69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51C443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8715C5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FEFC96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D0E2173" w14:textId="77777777" w:rsidR="00110DD7" w:rsidRPr="005B7EBB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22618FC" w14:textId="77777777" w:rsidR="00110DD7" w:rsidRPr="005B7EBB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  <w:p w14:paraId="1A995E1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BAF9A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7A9ED" w14:textId="77777777" w:rsidR="00110DD7" w:rsidRPr="00CC1948" w:rsidRDefault="00B159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960E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F7054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506CF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2E0D4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8169B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8203C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9752A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</w:tr>
      <w:tr w:rsidR="00AB6622" w:rsidRPr="005B7EBB" w14:paraId="61C86D7E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8E02C77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B169318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овощей открытого грунта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C15CC9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B56CAF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BB6621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EDD005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F61EA9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A722B9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8FE9C91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14:paraId="4AC92B4F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28F5E3A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14:paraId="711E9974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DF1F4CC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9011E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9BC888E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CF9352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6535B34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DE8606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19F08D17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11D6864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03ABA91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814184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5F4403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662,2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64FA74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670,0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8D195A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677,0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B67045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A1EE4F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774,6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E436DCA" w14:textId="6332801F" w:rsidR="00110DD7" w:rsidRPr="00CC1948" w:rsidRDefault="00BB44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795,1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BD7BAD9" w14:textId="366BCCD3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BB44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27CFDA" w14:textId="37BEC43D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79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DC0CE" w14:textId="17723587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FBA53D0" w14:textId="5D1FD3B4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A2E1625" w14:textId="4E832CA0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5148380" w14:textId="11618987" w:rsidR="00110DD7" w:rsidRPr="00CC1948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F059B4C" w14:textId="32539B59" w:rsidR="00110DD7" w:rsidRPr="00CC1948" w:rsidRDefault="000E4F59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</w:t>
            </w: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  <w:p w14:paraId="65236542" w14:textId="77777777" w:rsidR="00110DD7" w:rsidRPr="00CC1948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AB6622" w:rsidRPr="005B7EBB" w14:paraId="739C309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C61655A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F79F7CC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молока в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сельскохозяйственных организациях и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5243F9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AA8BF6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628,6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C39EB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9ABE90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637,2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318A87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404743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745,8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9EA38CC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991AF0B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F51707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1662B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4397EEC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C714F3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7B99CC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CC81A0E" w14:textId="77777777" w:rsidR="00110DD7" w:rsidRPr="005B7EBB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</w:tr>
      <w:tr w:rsidR="00AB6622" w:rsidRPr="005B7EBB" w14:paraId="57028E4E" w14:textId="77777777" w:rsidTr="00B1595A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A02440A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3F90C46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458AEB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32D7A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E8703B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CA6879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BAC1B85" w14:textId="77777777" w:rsidR="00110DD7" w:rsidRPr="005B7EBB" w:rsidRDefault="00C009DE" w:rsidP="00C0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4A8A696" w14:textId="77777777" w:rsidR="00110DD7" w:rsidRPr="005B7EBB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  <w:p w14:paraId="050BD09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CF8C2" w14:textId="77777777" w:rsidR="00110DD7" w:rsidRPr="00CC1948" w:rsidRDefault="00B159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FF926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61C5E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B1BD6" w14:textId="77777777" w:rsidR="00110DD7" w:rsidRPr="00CC1948" w:rsidRDefault="00B1595A" w:rsidP="003A624E">
            <w:pPr>
              <w:jc w:val="center"/>
            </w:pPr>
            <w:r w:rsidRPr="00CC1948"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7CAD6" w14:textId="77777777" w:rsidR="00110DD7" w:rsidRPr="00CC1948" w:rsidRDefault="00B1595A" w:rsidP="003070E8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D7BBD" w14:textId="77777777" w:rsidR="00110DD7" w:rsidRPr="00CC1948" w:rsidRDefault="00B1595A" w:rsidP="003070E8">
            <w:pPr>
              <w:jc w:val="center"/>
            </w:pPr>
            <w:r w:rsidRPr="00CC1948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0CF37" w14:textId="77777777" w:rsidR="00110DD7" w:rsidRPr="00CC1948" w:rsidRDefault="00B1595A" w:rsidP="003070E8">
            <w:pPr>
              <w:jc w:val="center"/>
            </w:pPr>
            <w:r w:rsidRPr="00CC1948"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A2461" w14:textId="77777777" w:rsidR="00110DD7" w:rsidRPr="00CC1948" w:rsidRDefault="00B1595A" w:rsidP="003070E8">
            <w:pPr>
              <w:jc w:val="center"/>
            </w:pPr>
            <w:r w:rsidRPr="00CC1948">
              <w:t>-</w:t>
            </w:r>
          </w:p>
        </w:tc>
      </w:tr>
      <w:tr w:rsidR="00AB6622" w:rsidRPr="005B7EBB" w14:paraId="60AD45D2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81A23D9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DDE09AF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A264DD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A855E6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983E78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55991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2DE843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6,49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82CD5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E0BF4D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BBBE5F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6,82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2713DAB" w14:textId="77777777" w:rsidR="00110DD7" w:rsidRPr="005B7EBB" w:rsidRDefault="00110DD7" w:rsidP="002D452D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6,93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7B145" w14:textId="77777777" w:rsidR="00110DD7" w:rsidRPr="005B7EBB" w:rsidRDefault="00110DD7" w:rsidP="002D452D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6,95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8389057" w14:textId="77777777" w:rsidR="00110DD7" w:rsidRPr="005B7EBB" w:rsidRDefault="00110DD7" w:rsidP="003070E8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D061F23" w14:textId="77777777" w:rsidR="00110DD7" w:rsidRPr="005B7EBB" w:rsidRDefault="00110DD7" w:rsidP="003070E8">
            <w:pPr>
              <w:jc w:val="center"/>
            </w:pPr>
            <w:r w:rsidRPr="005B7EBB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E57121" w14:textId="77777777" w:rsidR="00110DD7" w:rsidRPr="005B7EBB" w:rsidRDefault="00110DD7" w:rsidP="003070E8">
            <w:pPr>
              <w:jc w:val="center"/>
            </w:pPr>
            <w:r w:rsidRPr="005B7EBB">
              <w:rPr>
                <w:sz w:val="22"/>
                <w:szCs w:val="22"/>
              </w:rPr>
              <w:t>6,95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3320316" w14:textId="77777777" w:rsidR="00110DD7" w:rsidRPr="005B7EBB" w:rsidRDefault="00110DD7" w:rsidP="003070E8">
            <w:pPr>
              <w:jc w:val="center"/>
            </w:pPr>
            <w:r w:rsidRPr="005B7EBB">
              <w:rPr>
                <w:sz w:val="22"/>
                <w:szCs w:val="22"/>
              </w:rPr>
              <w:t>6,95</w:t>
            </w:r>
          </w:p>
        </w:tc>
      </w:tr>
      <w:tr w:rsidR="00AB6622" w:rsidRPr="005B7EBB" w14:paraId="76F4B88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25C799B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0B213DC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маточного товарного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AB0D62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13AFD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74CBA1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58CFEE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D1B638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EC6A8D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648BFF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FFA0BF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3,98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6AB339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70EB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B2D04D5" w14:textId="77777777" w:rsidR="00110DD7" w:rsidRPr="005B7EBB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91F449C" w14:textId="77777777" w:rsidR="00110DD7" w:rsidRPr="005B7EBB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F97D75B" w14:textId="77777777" w:rsidR="00110DD7" w:rsidRPr="005B7EBB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F2DB139" w14:textId="77777777" w:rsidR="00110DD7" w:rsidRPr="005B7EBB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AB6622" w:rsidRPr="005B7EBB" w14:paraId="1CF21547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5576D82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610C7B4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в зимних теплицах в сельскохозяйственных орга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CCA160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  <w:p w14:paraId="1FBD3D3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1C23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4E3A48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C2B708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989190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B91F28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9127F8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14:paraId="25B377B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104BC9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14:paraId="5DC3B22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796CFD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14:paraId="2FB0827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189BF6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80F11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9AEDAC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40CA83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9E133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F54A2A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3B505995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E270875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A7C24CF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79CC46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428A8B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DE79B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FF0ECA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8B4785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E79BD8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  <w:p w14:paraId="6F68E40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60076F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  <w:p w14:paraId="7AE007B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7F95D81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8FE31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  <w:p w14:paraId="5506CEA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0131CCF6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909E01" w14:textId="77777777" w:rsidR="00110DD7" w:rsidRPr="005B7EBB" w:rsidRDefault="00110DD7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0,034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A85C0" w14:textId="77777777" w:rsidR="00110DD7" w:rsidRPr="005B7EBB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5B7EBB">
              <w:rPr>
                <w:spacing w:val="-6"/>
                <w:sz w:val="22"/>
                <w:szCs w:val="22"/>
              </w:rPr>
              <w:t>0,035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7B9DFA7" w14:textId="77777777" w:rsidR="00110DD7" w:rsidRPr="005B7EBB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5B7EBB">
              <w:rPr>
                <w:spacing w:val="-6"/>
                <w:sz w:val="22"/>
                <w:szCs w:val="22"/>
              </w:rPr>
              <w:t>0,036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C5FFC2" w14:textId="77777777" w:rsidR="00110DD7" w:rsidRPr="005B7EBB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5B7EBB">
              <w:rPr>
                <w:spacing w:val="-6"/>
                <w:sz w:val="22"/>
                <w:szCs w:val="22"/>
              </w:rPr>
              <w:t>0,037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F17325" w14:textId="77777777" w:rsidR="00110DD7" w:rsidRPr="005B7EBB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5B7EBB">
              <w:rPr>
                <w:spacing w:val="-6"/>
                <w:sz w:val="22"/>
                <w:szCs w:val="22"/>
              </w:rPr>
              <w:t>0,038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DB18B9" w14:textId="77777777" w:rsidR="00110DD7" w:rsidRPr="005B7EBB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5B7EBB">
              <w:rPr>
                <w:spacing w:val="-6"/>
                <w:sz w:val="22"/>
                <w:szCs w:val="22"/>
              </w:rPr>
              <w:t>0,039</w:t>
            </w:r>
          </w:p>
        </w:tc>
      </w:tr>
      <w:tr w:rsidR="00AB6622" w:rsidRPr="005B7EBB" w14:paraId="5EC69EE5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48983F2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A979415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племенного маточного поголовья сельскохозяйственных животных (в пересчете на условные головы)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418DA2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8769D3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97AB2B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3268E2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928B4E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9AFEA7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CC39394" w14:textId="77777777" w:rsidR="00110DD7" w:rsidRPr="005B7EBB" w:rsidRDefault="00110DD7" w:rsidP="003A624E">
            <w:pPr>
              <w:jc w:val="center"/>
            </w:pPr>
            <w:r w:rsidRPr="005B7EBB">
              <w:rPr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016A42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56497B" w14:textId="77777777" w:rsidR="00110DD7" w:rsidRPr="00CC1948" w:rsidRDefault="00D6298C" w:rsidP="002D452D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64,0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DD5EA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11450F1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3720CB5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</w:t>
            </w:r>
            <w:r w:rsidR="00110DD7" w:rsidRPr="00CC1948">
              <w:rPr>
                <w:sz w:val="22"/>
                <w:szCs w:val="22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95E6FD1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</w:t>
            </w:r>
            <w:r w:rsidR="00110DD7" w:rsidRPr="00CC1948">
              <w:rPr>
                <w:sz w:val="22"/>
                <w:szCs w:val="22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6F48CB4" w14:textId="77777777" w:rsidR="00110DD7" w:rsidRPr="00CC1948" w:rsidRDefault="00D6298C" w:rsidP="003A624E">
            <w:pPr>
              <w:jc w:val="center"/>
            </w:pPr>
            <w:r w:rsidRPr="00CC1948">
              <w:rPr>
                <w:sz w:val="22"/>
                <w:szCs w:val="22"/>
              </w:rPr>
              <w:t>64</w:t>
            </w:r>
            <w:r w:rsidR="00110DD7" w:rsidRPr="00CC1948">
              <w:rPr>
                <w:sz w:val="22"/>
                <w:szCs w:val="22"/>
              </w:rPr>
              <w:t>,0</w:t>
            </w:r>
          </w:p>
        </w:tc>
      </w:tr>
      <w:tr w:rsidR="00AB6622" w:rsidRPr="005B7EBB" w14:paraId="2983A4C9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4CA984D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B418508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B99738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8F2B49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20648C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622471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C0F217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B849F4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9DF9C6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2809A1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6AA49A3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7BCB70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DC63DD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403B9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A4CA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79B326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7E978C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2CC332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D3417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0A726AE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A558717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E2C4F8C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рогатого скота специализированных мясных пород и помесного скота, полу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4F4B80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B44BC4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6F80AE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C6CCE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9AEBDD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B59C6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53CDC5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ADE3B7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A9D1F9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20DB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D651D3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B1EAAD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8D98A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D25491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60369A7C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27AD396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D1414E2" w14:textId="77777777" w:rsidR="00110DD7" w:rsidRPr="005B7EBB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671F174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C48B053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BA16168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92292FF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E6E0DAA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F0F021B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DD0AD5C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9977D76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B4E5F2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632BB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0,73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3350428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3ED2C4C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C96188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0,73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4AF9D6A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0,73</w:t>
            </w:r>
          </w:p>
        </w:tc>
      </w:tr>
      <w:tr w:rsidR="00AB6622" w:rsidRPr="005B7EBB" w14:paraId="1E2BF407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9D182FB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59A9B4B" w14:textId="77777777" w:rsidR="00110DD7" w:rsidRPr="005B7EBB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7446A5A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B1044C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FFE85FE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2672576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A14DE95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24,12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DABD53F" w14:textId="77777777" w:rsidR="00110DD7" w:rsidRPr="005B7EBB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4209791" w14:textId="77777777" w:rsidR="00110DD7" w:rsidRPr="005B7EBB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1639308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0C6F52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79FB1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156095D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B21A3C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7A56DC1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07045A0" w14:textId="77777777" w:rsidR="00110DD7" w:rsidRPr="005B7EBB" w:rsidRDefault="00110DD7" w:rsidP="00E00822">
            <w:pPr>
              <w:jc w:val="center"/>
            </w:pPr>
            <w:r w:rsidRPr="005B7EBB">
              <w:rPr>
                <w:sz w:val="22"/>
                <w:szCs w:val="22"/>
              </w:rPr>
              <w:t>28,00</w:t>
            </w:r>
          </w:p>
        </w:tc>
      </w:tr>
      <w:tr w:rsidR="00AB6622" w:rsidRPr="005B7EBB" w14:paraId="62B7B02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73D6F69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AE7D1D5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производство скота и птицы на убой в живом весе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A69A52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1F2B68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750D9D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3C2F36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900F43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4A5992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  <w:p w14:paraId="2FF054D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1F38B61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736E8D2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131,0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8E9F4C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20CBD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A2F783E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A24A43B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ABD7719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18EEA1B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</w:tr>
      <w:tr w:rsidR="00AB6622" w:rsidRPr="005B7EBB" w14:paraId="4FC8439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BEC9CCF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F4886B0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скота и птицы на убой в живом весе в сельскохозяйственных организациях, крестьянских (фермерских)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C6417C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F21C1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12B970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04E0C7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67,8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D40DCB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5F334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  <w:p w14:paraId="4B3E7DB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7689571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239D4FC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FACA595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91D65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EC9847B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EC45E3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A420230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15AB46B" w14:textId="77777777" w:rsidR="00110DD7" w:rsidRPr="00CC1948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</w:tr>
      <w:tr w:rsidR="00AB6622" w:rsidRPr="005B7EBB" w14:paraId="2C21E9F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0D4CB38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E85105E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яиц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1D1A4A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2A5EDC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502,1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2A0196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2FC498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534,4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39DDC9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A2391A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566,2</w:t>
            </w:r>
          </w:p>
          <w:p w14:paraId="01985C0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D0EA17A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579,0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5559C9D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066096F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600,0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484FE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7EF01C8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7242109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01425C4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F9C5B0" w14:textId="77777777" w:rsidR="00110DD7" w:rsidRPr="00CC1948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</w:tr>
      <w:tr w:rsidR="00AB6622" w:rsidRPr="005B7EBB" w14:paraId="077D000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C18D03E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EF9A082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98F67B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8B35D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452,3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9E63B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76308E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486,5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D59D8C5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ADDB64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  <w:p w14:paraId="46A6FB9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F0FA1DC" w14:textId="77777777" w:rsidR="00110DD7" w:rsidRPr="00CC1948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5C13702" w14:textId="77777777" w:rsidR="00110DD7" w:rsidRPr="00CC1948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535,0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682982" w14:textId="77777777" w:rsidR="00110DD7" w:rsidRPr="00CC1948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D3BA3" w14:textId="77777777" w:rsidR="00110DD7" w:rsidRPr="00CC1948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1B5CD22" w14:textId="77777777" w:rsidR="00110DD7" w:rsidRPr="00CC1948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8B6100" w14:textId="77777777" w:rsidR="00110DD7" w:rsidRPr="00CC1948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151A0F" w14:textId="77777777" w:rsidR="00110DD7" w:rsidRPr="00CC1948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095A238" w14:textId="77777777" w:rsidR="00110DD7" w:rsidRPr="00CC1948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</w:tr>
      <w:tr w:rsidR="00AB6622" w:rsidRPr="005B7EBB" w14:paraId="34BAE6A1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177FE63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367177C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продукции аквакультуры, включая посадочный материал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4FCC76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07AFF6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9A500B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A192E5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313B2D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5C0F066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5D32A0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101535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AE74544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9039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2EA9E8E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D16EF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9C1C6F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DFB821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</w:tr>
      <w:tr w:rsidR="00AB6622" w:rsidRPr="005B7EBB" w14:paraId="20C5BEF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12E778C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EACED27" w14:textId="77777777" w:rsidR="00110DD7" w:rsidRPr="005B7EBB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B12F35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10D6370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9AC80A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9D04CA8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7196F2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5CAAFEB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BCBA869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08760D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A58327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52C03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5963572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8D45C1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CB9FA2C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5BF239A" w14:textId="77777777" w:rsidR="00110DD7" w:rsidRPr="005B7EBB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</w:tr>
      <w:tr w:rsidR="00AB6622" w:rsidRPr="005B7EBB" w14:paraId="2C3E0FE9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D3AB78E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0A0AF88" w14:textId="77777777" w:rsidR="00110DD7" w:rsidRPr="005B7EBB" w:rsidRDefault="00110DD7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площадей, занятых льном-долгунцом и технической коноплей, в сельскохозяйственных организациях, крестьянских (фермерских) хозяйствах и у ин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F7AD24B" w14:textId="77777777" w:rsidR="00110DD7" w:rsidRPr="005B7EBB" w:rsidRDefault="00110DD7" w:rsidP="00F00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E25193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605570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8BA65C9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1DF770E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4E74647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77FE4BD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077036B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CB1B21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C931D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B047603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5300697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799CDA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835AC5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AB6622" w:rsidRPr="005B7EBB" w14:paraId="344272B8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63F5170A" w14:textId="77777777" w:rsidR="00110DD7" w:rsidRPr="005B7EBB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C81B9B7" w14:textId="77777777" w:rsidR="00110DD7" w:rsidRPr="005B7EBB" w:rsidRDefault="00110DD7" w:rsidP="00110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численность приобретенного племенного молодняка сельскохозяйственных животных в племенных организациях, зарегистрированных в Государственном племенном регистре, в пересчете на условные головы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7BE8E94" w14:textId="77777777" w:rsidR="00110DD7" w:rsidRPr="005B7EBB" w:rsidRDefault="00110DD7" w:rsidP="00110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4708939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C4D3827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9703850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12D308D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DAC62BE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95504D7" w14:textId="77777777" w:rsidR="00110DD7" w:rsidRPr="005B7EBB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A78293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490C67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DC4CE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523D034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F72BA9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A52EB41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A17F5ED" w14:textId="77777777" w:rsidR="00110DD7" w:rsidRPr="005B7EBB" w:rsidRDefault="00110DD7" w:rsidP="00110DD7">
            <w:pPr>
              <w:jc w:val="center"/>
            </w:pPr>
            <w:r w:rsidRPr="005B7EBB">
              <w:rPr>
                <w:sz w:val="22"/>
                <w:szCs w:val="22"/>
              </w:rPr>
              <w:t>0,05</w:t>
            </w:r>
          </w:p>
        </w:tc>
      </w:tr>
      <w:tr w:rsidR="00AB6622" w:rsidRPr="005B7EBB" w14:paraId="3390113C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14:paraId="7437CCB7" w14:textId="77777777" w:rsidR="003A624E" w:rsidRPr="005B7EBB" w:rsidRDefault="003A624E" w:rsidP="001B4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BB57A73" w14:textId="77777777" w:rsidR="003A624E" w:rsidRPr="005B7EBB" w:rsidRDefault="003A624E" w:rsidP="003A62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«Стимулирование развития приоритетных подотраслей агропромышленного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C274BE5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A9759EC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B618263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6D3C6AA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5793229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58636E5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8F4CD87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27D81D1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EA1D98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E34FF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FC4003E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D4A09B0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62837F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5B81D1" w14:textId="77777777" w:rsidR="003A624E" w:rsidRPr="005B7EBB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5B7EBB" w14:paraId="0486663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8F1EA43" w14:textId="77777777" w:rsidR="003A624E" w:rsidRPr="005B7EBB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3B4E069" w14:textId="77777777" w:rsidR="003A624E" w:rsidRPr="005B7EBB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D11EE57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3F16368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E7F8AE4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585,1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DFFF4EA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595,4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F6395AA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A7180BC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F648E61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FB6F029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8283555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2A897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A5A70DC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AA8971D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BA22A8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FD048D1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3E8080E8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30B7810" w14:textId="77777777" w:rsidR="003A624E" w:rsidRPr="005B7EBB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A09C6DE" w14:textId="77777777" w:rsidR="003A624E" w:rsidRPr="005B7EBB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валовой сбор масличных культур (за исключением рапса и сои) в сельскохозяйственных организациях, крестьянских (фермер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41F104F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6C1827C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8B7BC70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BC51C62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3DEB3A5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19E84D3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95A8239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04289F1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B2B618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0A4DE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5C18C93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D3AB884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C5AD58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97D984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5B7EBB" w14:paraId="20E8E9B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2DE29F5" w14:textId="77777777" w:rsidR="007F2AD3" w:rsidRPr="005B7EBB" w:rsidRDefault="007F2AD3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FFC887F" w14:textId="77777777" w:rsidR="007F2AD3" w:rsidRPr="005B7EBB" w:rsidRDefault="007F2AD3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60D70F1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CB28A52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8712B2F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89250CF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03311E2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241C82B" w14:textId="77777777" w:rsidR="007F2AD3" w:rsidRPr="005B7EBB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A8F4E3" w14:textId="77777777" w:rsidR="007F2AD3" w:rsidRPr="005B7EBB" w:rsidRDefault="007F2AD3" w:rsidP="007F2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CC76515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87DAE72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A20C3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BE7880B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C5AF879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8FAF1C8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E1A4580" w14:textId="77777777" w:rsidR="007F2AD3" w:rsidRPr="005B7EBB" w:rsidRDefault="007F2AD3">
            <w:r w:rsidRPr="005B7EBB">
              <w:rPr>
                <w:sz w:val="22"/>
                <w:szCs w:val="22"/>
              </w:rPr>
              <w:t>0,025</w:t>
            </w:r>
          </w:p>
        </w:tc>
      </w:tr>
      <w:tr w:rsidR="00AB6622" w:rsidRPr="005B7EBB" w14:paraId="16B526BE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259C288" w14:textId="77777777" w:rsidR="003A624E" w:rsidRPr="005B7EBB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8889AB8" w14:textId="77777777" w:rsidR="003A624E" w:rsidRPr="005B7EBB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прирост производства молока в сельскохозяйственных организациях, крестьянских (фермерских) хозяйствах и у индивидуальных предпринимателей за отчетный год по отношению к среднему за пять лет, предшествующих текущему году, объему производства молока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BA47157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E9CF10B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5D8160C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DD2CF81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72,56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B6F7F87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7C14AB" w14:textId="77777777" w:rsidR="003A624E" w:rsidRPr="005B7EBB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631A78E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9F5DEB5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86DA3CB" w14:textId="77777777" w:rsidR="003A624E" w:rsidRPr="005B7EBB" w:rsidRDefault="0004359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154A6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C893D19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7F9A4EC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F38DE75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3BAF77B" w14:textId="77777777" w:rsidR="003A624E" w:rsidRPr="005B7EBB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5B7EBB" w14:paraId="7572A47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E9C0092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1CEA7B3" w14:textId="77777777" w:rsidR="00FC516C" w:rsidRPr="005B7EBB" w:rsidRDefault="00FC516C" w:rsidP="0069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производство молока в сельскохозяйственных организациях и крестьянских (фермерских) хозяйствах, включая индивидуальных предпринимате</w:t>
            </w:r>
            <w:r w:rsidR="00A47830" w:rsidRPr="005B7EBB">
              <w:rPr>
                <w:sz w:val="22"/>
                <w:szCs w:val="22"/>
              </w:rPr>
              <w:t>лей</w:t>
            </w:r>
            <w:r w:rsidRPr="005B7EBB">
              <w:rPr>
                <w:sz w:val="22"/>
                <w:szCs w:val="22"/>
              </w:rPr>
              <w:t xml:space="preserve"> и граждан, ведущих личное подсобное хозяй</w:t>
            </w:r>
            <w:r w:rsidRPr="005B7EBB">
              <w:rPr>
                <w:sz w:val="22"/>
                <w:szCs w:val="22"/>
              </w:rPr>
              <w:lastRenderedPageBreak/>
              <w:t>ство, применяющих специальный налоговый режим «Налог на профессиональный доход»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0043C84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928086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8598D17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E86814D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91B278F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1C988D2" w14:textId="77777777" w:rsidR="00FC516C" w:rsidRPr="005B7EBB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B929B09" w14:textId="77777777" w:rsidR="00FC516C" w:rsidRPr="00CC1948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735,0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526B55" w14:textId="7298D24F" w:rsidR="00FC516C" w:rsidRPr="00CC1948" w:rsidRDefault="00CA2BEF" w:rsidP="001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B7C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516C" w:rsidRPr="00CC1948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EC7C2A" w14:textId="1B9EAB16" w:rsidR="00FC516C" w:rsidRPr="00CC1948" w:rsidRDefault="00CA2BEF" w:rsidP="001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B7C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516C" w:rsidRPr="00CC1948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41A64" w14:textId="384B36E3" w:rsidR="00FC516C" w:rsidRPr="00CC1948" w:rsidRDefault="00CA2BEF" w:rsidP="001B7C6F">
            <w:pPr>
              <w:jc w:val="center"/>
            </w:pPr>
            <w:r w:rsidRPr="00CC1948">
              <w:rPr>
                <w:sz w:val="22"/>
                <w:szCs w:val="22"/>
              </w:rPr>
              <w:t>7</w:t>
            </w:r>
            <w:r w:rsidR="001B7C6F">
              <w:rPr>
                <w:sz w:val="22"/>
                <w:szCs w:val="22"/>
              </w:rPr>
              <w:t>3</w:t>
            </w:r>
            <w:r w:rsidR="00FC516C" w:rsidRPr="00CC1948">
              <w:rPr>
                <w:sz w:val="22"/>
                <w:szCs w:val="22"/>
              </w:rPr>
              <w:t>7,0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85564F1" w14:textId="4F96F8CB" w:rsidR="00FC516C" w:rsidRPr="00CC1948" w:rsidRDefault="00CA2BEF" w:rsidP="008573F7">
            <w:pPr>
              <w:jc w:val="center"/>
            </w:pPr>
            <w:r w:rsidRPr="00CC1948">
              <w:rPr>
                <w:sz w:val="22"/>
                <w:szCs w:val="22"/>
              </w:rPr>
              <w:t>7</w:t>
            </w:r>
            <w:r w:rsidR="008573F7">
              <w:rPr>
                <w:sz w:val="22"/>
                <w:szCs w:val="22"/>
              </w:rPr>
              <w:t>3</w:t>
            </w:r>
            <w:r w:rsidR="00FC516C" w:rsidRPr="00CC1948">
              <w:rPr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0E39B4" w14:textId="60B7354B" w:rsidR="00FC516C" w:rsidRPr="00CC1948" w:rsidRDefault="00CA2BEF" w:rsidP="008573F7">
            <w:pPr>
              <w:jc w:val="center"/>
            </w:pPr>
            <w:r w:rsidRPr="00CC1948">
              <w:rPr>
                <w:sz w:val="22"/>
                <w:szCs w:val="22"/>
              </w:rPr>
              <w:t>7</w:t>
            </w:r>
            <w:r w:rsidR="008573F7">
              <w:rPr>
                <w:sz w:val="22"/>
                <w:szCs w:val="22"/>
              </w:rPr>
              <w:t>3</w:t>
            </w:r>
            <w:r w:rsidR="00FC516C" w:rsidRPr="00CC1948">
              <w:rPr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FC8AB86" w14:textId="43C3CF33" w:rsidR="00FC516C" w:rsidRPr="00CC1948" w:rsidRDefault="00CA2BEF" w:rsidP="008573F7">
            <w:pPr>
              <w:jc w:val="center"/>
            </w:pPr>
            <w:r w:rsidRPr="00CC1948">
              <w:rPr>
                <w:sz w:val="22"/>
                <w:szCs w:val="22"/>
              </w:rPr>
              <w:t>7</w:t>
            </w:r>
            <w:r w:rsidR="008573F7">
              <w:rPr>
                <w:sz w:val="22"/>
                <w:szCs w:val="22"/>
              </w:rPr>
              <w:t>3</w:t>
            </w:r>
            <w:r w:rsidR="00FC516C" w:rsidRPr="00CC1948">
              <w:rPr>
                <w:sz w:val="22"/>
                <w:szCs w:val="22"/>
              </w:rPr>
              <w:t>7,0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8F458" w14:textId="2F9DCE2B" w:rsidR="00FC516C" w:rsidRPr="00CC1948" w:rsidRDefault="00CA2BEF" w:rsidP="008573F7">
            <w:pPr>
              <w:jc w:val="center"/>
            </w:pPr>
            <w:r w:rsidRPr="00CC1948">
              <w:rPr>
                <w:sz w:val="22"/>
                <w:szCs w:val="22"/>
              </w:rPr>
              <w:t>7</w:t>
            </w:r>
            <w:r w:rsidR="008573F7">
              <w:rPr>
                <w:sz w:val="22"/>
                <w:szCs w:val="22"/>
              </w:rPr>
              <w:t>3</w:t>
            </w:r>
            <w:r w:rsidR="00FC516C" w:rsidRPr="00CC1948">
              <w:rPr>
                <w:sz w:val="22"/>
                <w:szCs w:val="22"/>
              </w:rPr>
              <w:t>7,0</w:t>
            </w:r>
          </w:p>
        </w:tc>
      </w:tr>
      <w:tr w:rsidR="00FC516C" w:rsidRPr="005B7EBB" w14:paraId="541DFACE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A1B600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7402325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прирост маточного товарного поголовья овец и коз в сельскохозяйственных организациях и крестьянских (фермерских) хозяйствах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2910F2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1FFBE7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B3A868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F48358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03A23E8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180470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131F03F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3DA81C6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0B13715" w14:textId="77777777" w:rsidR="00FC516C" w:rsidRPr="005B7EBB" w:rsidRDefault="00FC516C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B1CA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EA6645F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654B1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8FF264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F6D032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61FE97DA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D2B874E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9F28657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площадь уходных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8188AA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8AFFD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F86455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D1EA06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AFB5C31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0,003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80C8B10" w14:textId="77777777" w:rsidR="00FC516C" w:rsidRPr="005B7EBB" w:rsidRDefault="00D84843" w:rsidP="0027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271ACD"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43F8E52" w14:textId="03E0CFFA" w:rsidR="00FC516C" w:rsidRPr="005B7EBB" w:rsidRDefault="00FC516C" w:rsidP="007F2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543D1C1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D2BD84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D5A14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B358509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F3D86F6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6F32EE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301AAB4" w14:textId="77777777" w:rsidR="00FC516C" w:rsidRPr="005B7EBB" w:rsidRDefault="00FC516C" w:rsidP="007F2AD3">
            <w:pPr>
              <w:jc w:val="center"/>
            </w:pPr>
            <w:r w:rsidRPr="005B7EBB">
              <w:rPr>
                <w:sz w:val="22"/>
                <w:szCs w:val="22"/>
              </w:rPr>
              <w:t>0,01</w:t>
            </w:r>
          </w:p>
        </w:tc>
      </w:tr>
      <w:tr w:rsidR="00FC516C" w:rsidRPr="005B7EBB" w14:paraId="7136BA2D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7F146593" w14:textId="77777777" w:rsidR="00FC516C" w:rsidRPr="005B7EBB" w:rsidRDefault="00FC516C" w:rsidP="00C14F95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C89C15F" w14:textId="77777777" w:rsidR="00FC516C" w:rsidRPr="005B7EBB" w:rsidRDefault="00FC516C" w:rsidP="00C14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Отдельное мероприятие «Повышение продуктивного потенциала земель сельскохозяйственного назначения»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BCC34D9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41452C8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AB8965A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66CD069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784448E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846D188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FE10EFF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8091624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FA34430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BA87F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3FBFFC9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59067DB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FED3259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9B1487E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C516C" w:rsidRPr="005B7EBB" w14:paraId="638F840B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B91373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D006EAE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площадь сельскохозяй</w:t>
            </w:r>
            <w:r w:rsidRPr="005B7EBB">
              <w:rPr>
                <w:rFonts w:eastAsia="Calibri"/>
                <w:sz w:val="22"/>
                <w:szCs w:val="22"/>
              </w:rPr>
              <w:lastRenderedPageBreak/>
              <w:t>ственных угодий, вовлеченных в оборот за счет проведения культуртехнических мероприятий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4A2F56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lastRenderedPageBreak/>
              <w:t xml:space="preserve">гектаров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AAD7BB6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-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C6FC24B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1 213 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67D948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5 306 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AB804B7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800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099BC1D" w14:textId="77777777" w:rsidR="00FC516C" w:rsidRPr="005B7EBB" w:rsidRDefault="00D84843" w:rsidP="00271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</w:rPr>
            </w:pPr>
            <w:r w:rsidRPr="005B7EBB">
              <w:rPr>
                <w:rFonts w:eastAsia="Calibri"/>
                <w:spacing w:val="-6"/>
                <w:sz w:val="22"/>
                <w:szCs w:val="22"/>
              </w:rPr>
              <w:t>5</w:t>
            </w:r>
            <w:r w:rsidR="00271ACD" w:rsidRPr="005B7EBB">
              <w:rPr>
                <w:rFonts w:eastAsia="Calibri"/>
                <w:spacing w:val="-6"/>
                <w:sz w:val="22"/>
                <w:szCs w:val="22"/>
              </w:rPr>
              <w:t> 898,63</w:t>
            </w:r>
            <w:r w:rsidR="00FC516C" w:rsidRPr="005B7EBB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4D2AA5B" w14:textId="74C480C2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267,9</w:t>
            </w:r>
            <w:r w:rsidR="00FC516C" w:rsidRPr="00CC194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0DE4EC9" w14:textId="536711AF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B8133CF" w14:textId="1177488E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D6E49" w14:textId="03202B13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66C9114" w14:textId="485F38D0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E068CB3" w14:textId="58434225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508019" w14:textId="1D36AE3B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74F2D73" w14:textId="7C74DC7B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5B7EBB" w14:paraId="11C3413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3C99016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6A959A9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площадь проведения известкования кислых почв на пашне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9E16EAE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85FCB3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E042486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FF9E1D9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344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05A3260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F4B5FF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9AD97CA" w14:textId="584EC018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1671,41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3A51366" w14:textId="2D04E5D0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2490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EE602ED" w14:textId="0500BBEC" w:rsidR="00FC516C" w:rsidRPr="00CC1948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1588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B13E4" w14:textId="77777777" w:rsidR="00FC516C" w:rsidRPr="00CC1948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906EAD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6C323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6CF4857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16FBB6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5B7EBB" w14:paraId="03B62D1A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AAAD65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6EDBA3F" w14:textId="77777777" w:rsidR="00FC516C" w:rsidRPr="005B7EBB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прирост объема производства продукции растениеводства, произведенной на посевных площадях, на которых реализованы мероприятия в области известкования кислых почв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90ED947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B26331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B9425F1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D8071E7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39EA59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842DF8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8852F4E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8749C3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C993AB3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DCDA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87662D9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BACBA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231DE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33E2FA3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5B7EBB" w14:paraId="6B306329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EECEA5A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1E78076" w14:textId="77777777" w:rsidR="00FC516C" w:rsidRPr="005B7EBB" w:rsidRDefault="00FC516C" w:rsidP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площадь сельскохозяйственных угодий, сохраненных в сельскохозяйственном обороте, и химическая мелиорация почв на пашне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93810A7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E38BB8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273DC66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1DB04A1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A4D6A9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6FEA4A7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1FF824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810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236591A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3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A051CD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FB77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E9D86BA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C466025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2E330DD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0D6601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FC516C" w:rsidRPr="005B7EBB" w14:paraId="3BC94A9A" w14:textId="77777777" w:rsidTr="00757E10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14:paraId="3A5906D1" w14:textId="77777777" w:rsidR="00FC516C" w:rsidRPr="005B7EBB" w:rsidRDefault="00FC516C" w:rsidP="00352AE6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4676190" w14:textId="77777777" w:rsidR="00FC516C" w:rsidRPr="005B7EBB" w:rsidRDefault="00FC516C" w:rsidP="00CE36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Отдельное мероприятие «Стимулирование увеличения производства картофеля и овощей»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D16786E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216C065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DDFB184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9A9F216" w14:textId="77777777" w:rsidR="00FC516C" w:rsidRPr="005B7EBB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7B92DB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61C1C99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F82063A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A35C773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C313B3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9FF9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58FA77D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319398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BFF490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41604F6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A49B7" w:rsidRPr="005B7EBB" w14:paraId="7B02B5CC" w14:textId="77777777" w:rsidTr="00EC30BF">
        <w:tblPrEx>
          <w:tblBorders>
            <w:insideH w:val="nil"/>
          </w:tblBorders>
        </w:tblPrEx>
        <w:tc>
          <w:tcPr>
            <w:tcW w:w="198" w:type="pct"/>
          </w:tcPr>
          <w:p w14:paraId="343FCBBD" w14:textId="77777777" w:rsidR="00CA49B7" w:rsidRPr="005B7EBB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E77EAAE" w14:textId="77777777" w:rsidR="00CA49B7" w:rsidRPr="005B7EBB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производства овощей открытого грунта в сельскохозяйственных организациях, крестьян</w:t>
            </w:r>
            <w:r w:rsidRPr="005B7EBB">
              <w:rPr>
                <w:rFonts w:eastAsia="Calibri"/>
                <w:sz w:val="22"/>
                <w:szCs w:val="22"/>
              </w:rPr>
              <w:lastRenderedPageBreak/>
              <w:t xml:space="preserve">ских (фермерских) хозяйствах и у индивидуальных предпринимателей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972C099" w14:textId="77777777" w:rsidR="00CA49B7" w:rsidRPr="005B7EBB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2536794" w14:textId="77777777" w:rsidR="00CA49B7" w:rsidRPr="005B7EBB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4B962DF" w14:textId="77777777" w:rsidR="00CA49B7" w:rsidRPr="005B7EBB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712D124" w14:textId="77777777" w:rsidR="00CA49B7" w:rsidRPr="005B7EBB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7EE1A89" w14:textId="77777777" w:rsidR="00CA49B7" w:rsidRPr="005B7EBB" w:rsidRDefault="00CA49B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47CC60D" w14:textId="77777777" w:rsidR="00CA49B7" w:rsidRPr="005B7EBB" w:rsidRDefault="00CA49B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1C690C1" w14:textId="3C29F5B1" w:rsidR="00CA49B7" w:rsidRPr="00CC1948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0,6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9AC0027" w14:textId="47E85C27" w:rsidR="00CA49B7" w:rsidRPr="00CC1948" w:rsidRDefault="00B553E7" w:rsidP="00CA49B7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68E88F3" w14:textId="4D945AC2" w:rsidR="00CA49B7" w:rsidRPr="00CC1948" w:rsidRDefault="00B553E7" w:rsidP="00CA49B7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0,7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88F45" w14:textId="06700B88" w:rsidR="00CA49B7" w:rsidRPr="00CC1948" w:rsidRDefault="00C97CE3" w:rsidP="00CA49B7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0,72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D1E5C" w14:textId="775F0533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29686" w14:textId="705A571C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0,74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56A1F" w14:textId="13D524E3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50020" w14:textId="28E1328F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0,76</w:t>
            </w:r>
          </w:p>
        </w:tc>
      </w:tr>
      <w:tr w:rsidR="00CA49B7" w:rsidRPr="005B7EBB" w14:paraId="174C9619" w14:textId="77777777" w:rsidTr="00EC30BF">
        <w:tblPrEx>
          <w:tblBorders>
            <w:insideH w:val="nil"/>
          </w:tblBorders>
        </w:tblPrEx>
        <w:tc>
          <w:tcPr>
            <w:tcW w:w="198" w:type="pct"/>
          </w:tcPr>
          <w:p w14:paraId="32053BB6" w14:textId="77777777" w:rsidR="00CA49B7" w:rsidRPr="005B7EBB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DD07E7A" w14:textId="77777777" w:rsidR="00CA49B7" w:rsidRPr="005B7EBB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290BB21" w14:textId="77777777" w:rsidR="00CA49B7" w:rsidRPr="005B7EBB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567AC4A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54981C8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0048289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810BA67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4CBEC57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E36A73E" w14:textId="0BF7ADAA" w:rsidR="00CA49B7" w:rsidRPr="00CC1948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8,5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1BA9CA2" w14:textId="30FB8E2E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17EC03" w14:textId="2990C3D8" w:rsidR="00CA49B7" w:rsidRPr="00C97CE3" w:rsidRDefault="00B553E7" w:rsidP="00CA49B7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10,2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5FDEA" w14:textId="10E585EA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725" w14:textId="478CC0A6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C77D0" w14:textId="28D422F3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D4A72" w14:textId="58EE117B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DAFC2" w14:textId="18F76031" w:rsidR="00CA49B7" w:rsidRPr="00C97CE3" w:rsidRDefault="00C97CE3" w:rsidP="00CA49B7">
            <w:pPr>
              <w:jc w:val="center"/>
              <w:rPr>
                <w:sz w:val="22"/>
              </w:rPr>
            </w:pPr>
            <w:r w:rsidRPr="00C97CE3">
              <w:rPr>
                <w:sz w:val="22"/>
              </w:rPr>
              <w:t>10,9</w:t>
            </w:r>
          </w:p>
        </w:tc>
      </w:tr>
      <w:tr w:rsidR="00CA49B7" w:rsidRPr="005B7EBB" w14:paraId="397EE79A" w14:textId="77777777" w:rsidTr="00EC30BF">
        <w:tblPrEx>
          <w:tblBorders>
            <w:insideH w:val="nil"/>
          </w:tblBorders>
        </w:tblPrEx>
        <w:tc>
          <w:tcPr>
            <w:tcW w:w="198" w:type="pct"/>
          </w:tcPr>
          <w:p w14:paraId="7026F0C8" w14:textId="77777777" w:rsidR="00CA49B7" w:rsidRPr="005B7EBB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0F00F3C" w14:textId="77777777" w:rsidR="00CA49B7" w:rsidRPr="005B7EBB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высева элитного и (или) оригинального семенного картофеля и овощных культур (овощные культуры всех категорий)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4853DE6" w14:textId="77777777" w:rsidR="00CA49B7" w:rsidRPr="005B7EBB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6A476DE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E712C72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6C2C663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941ADEA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7B9BDDA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BB537DA" w14:textId="6A1AFCAC" w:rsidR="00CA49B7" w:rsidRPr="00CC1948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0,25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22C7000" w14:textId="23CE2996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DD1869E" w14:textId="4280F588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63457" w14:textId="2075C8E5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2B863" w14:textId="3B0B7FAD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86C14" w14:textId="6ED1CC1E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72B5C" w14:textId="69EBAEFE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73813" w14:textId="476AAAFC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0,36</w:t>
            </w:r>
          </w:p>
        </w:tc>
      </w:tr>
      <w:tr w:rsidR="00CA49B7" w:rsidRPr="005B7EBB" w14:paraId="1BEB1939" w14:textId="77777777" w:rsidTr="00EC30BF">
        <w:tblPrEx>
          <w:tblBorders>
            <w:insideH w:val="nil"/>
          </w:tblBorders>
        </w:tblPrEx>
        <w:tc>
          <w:tcPr>
            <w:tcW w:w="198" w:type="pct"/>
          </w:tcPr>
          <w:p w14:paraId="5487C959" w14:textId="77777777" w:rsidR="00CA49B7" w:rsidRPr="005B7EBB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8444354" w14:textId="708DF83D" w:rsidR="00CA49B7" w:rsidRPr="005B7EBB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 </w:t>
            </w:r>
            <w:r w:rsidR="00506251">
              <w:rPr>
                <w:rFonts w:eastAsia="Calibri"/>
                <w:sz w:val="22"/>
                <w:szCs w:val="22"/>
              </w:rPr>
              <w:t>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DD7F236" w14:textId="77777777" w:rsidR="00CA49B7" w:rsidRPr="005B7EBB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73F5D6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BAABBBA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FF0B61E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0879E27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DCAFE61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F8DC2A2" w14:textId="2CA6D25D" w:rsidR="00CA49B7" w:rsidRPr="00CC1948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0,085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C707561" w14:textId="7EDA9768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153CA61" w14:textId="4AFDFF81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B14C" w14:textId="013C5324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98414" w14:textId="6D67E16C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CDA72" w14:textId="00AB370E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4FF76" w14:textId="20696912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9269C" w14:textId="2C25050A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0,17</w:t>
            </w:r>
          </w:p>
        </w:tc>
      </w:tr>
      <w:tr w:rsidR="00CA49B7" w:rsidRPr="005B7EBB" w14:paraId="6DA173E9" w14:textId="77777777" w:rsidTr="007875EC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14:paraId="25335E93" w14:textId="77777777" w:rsidR="00CA49B7" w:rsidRPr="005B7EBB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EBFF017" w14:textId="45AE25FE" w:rsidR="00CA49B7" w:rsidRPr="005B7EBB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размер посевных площадей, занятых овощами открытого грунта в сельскохозяйственных организациях, крестьянских </w:t>
            </w:r>
            <w:r w:rsidRPr="005B7EBB">
              <w:rPr>
                <w:rFonts w:eastAsia="Calibri"/>
                <w:sz w:val="22"/>
                <w:szCs w:val="22"/>
              </w:rPr>
              <w:lastRenderedPageBreak/>
              <w:t xml:space="preserve">(фермерских) хозяйствах, включая </w:t>
            </w:r>
            <w:r w:rsidR="00506251">
              <w:rPr>
                <w:rFonts w:eastAsia="Calibri"/>
                <w:sz w:val="22"/>
                <w:szCs w:val="22"/>
              </w:rPr>
              <w:t>индивидуальных предпринимателей 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46A6F28" w14:textId="77777777" w:rsidR="00CA49B7" w:rsidRPr="005B7EBB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lastRenderedPageBreak/>
              <w:t>тыс. 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2373256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A930127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4A0354B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1296F77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DA5ED63" w14:textId="77777777" w:rsidR="00CA49B7" w:rsidRPr="005B7EBB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190E1E8" w14:textId="08BD0206" w:rsidR="00CA49B7" w:rsidRPr="00CC1948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0,034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E374D54" w14:textId="603FD48A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A9E9DBB" w14:textId="50E197A4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0,048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5DF7C" w14:textId="2474A9DB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0,049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B55A3" w14:textId="5306962E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133E4" w14:textId="1C5012F3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0,051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09E53" w14:textId="49483CE4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0,052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6B098" w14:textId="5EFD5025" w:rsidR="00CA49B7" w:rsidRPr="00B553E7" w:rsidRDefault="00B553E7" w:rsidP="00CA49B7">
            <w:pPr>
              <w:jc w:val="center"/>
              <w:rPr>
                <w:sz w:val="22"/>
              </w:rPr>
            </w:pPr>
            <w:r w:rsidRPr="00B553E7">
              <w:rPr>
                <w:sz w:val="22"/>
              </w:rPr>
              <w:t>0,053</w:t>
            </w:r>
          </w:p>
        </w:tc>
      </w:tr>
      <w:tr w:rsidR="00FC516C" w:rsidRPr="005B7EBB" w14:paraId="4EE49F6A" w14:textId="77777777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14:paraId="65E8906D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lastRenderedPageBreak/>
              <w:t>1.5</w:t>
            </w:r>
          </w:p>
          <w:p w14:paraId="25F99D43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412C9E3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0FD7EC4C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990E990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75D1DDD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4A4F9E59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B7A87EF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6BDC03A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48845A32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88503F0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41F4C483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623A383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0044D533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BB3BBA0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931C882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35E6144B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6A55EC1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21310654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0CC93C9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34E8CF6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2782BED1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DDF1EBB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3AADEB9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D2F4389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93EC0EC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77C1BFC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6F4A954B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B4E5D1A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285675DB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7F40A02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0830B217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4F2CDB25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06DFFC87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9E7719A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EFE0161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187B750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E904012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1EF6BB5F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A7EF444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736DBCDA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  <w:p w14:paraId="53F2E39E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812F7F2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lastRenderedPageBreak/>
              <w:t>Отдельное мероприятие «Стимулирование технической и технологической модернизации, инвестиционной деятельности в агропромышленном комплексе»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ABEC6B1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D974F5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86889D5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D7C9E5F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0D4953A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66DAF81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8F2D51C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6E6669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F9A8E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0C8A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DC34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A0949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304DF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EA033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C516C" w:rsidRPr="005B7EBB" w14:paraId="542E87F6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3C48C03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63C1527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доля приобретенной </w:t>
            </w:r>
            <w:r w:rsidRPr="005B7EBB">
              <w:rPr>
                <w:rFonts w:eastAsia="Calibri"/>
                <w:spacing w:val="-2"/>
                <w:sz w:val="22"/>
                <w:szCs w:val="22"/>
              </w:rPr>
              <w:t>сельскохозяйственными товаропроизводителями новой самоходной сельскохозяйственной техники, отвечающей требованиям законодательства об энергосбережении и о повышении энергетической эффективности, в общем объеме приобретенной новой самоходной сельскохозяйственной техники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A042647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C3D329C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2CB42B8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ACB6197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76BA20B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7343EB6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A56A73A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95A577B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9DAC361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634D6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ABFD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3F63B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A0FE0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FC112" w14:textId="77777777" w:rsidR="00FC516C" w:rsidRPr="005B7EBB" w:rsidRDefault="00FC516C" w:rsidP="00925B1F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FC516C" w:rsidRPr="005B7EBB" w14:paraId="6C18F1C0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822B99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736ABCD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энергообеспеченность сельскохозяйственных организаций на 100 гектаров посевной площади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769980F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лошадиных сил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8FB6752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FB76F89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B3E9DD5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C39BDA9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E2DC898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D75650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BB0C5E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7A445F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C1C65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A3378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56832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B2BB1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803DD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144</w:t>
            </w:r>
          </w:p>
        </w:tc>
      </w:tr>
      <w:tr w:rsidR="00FC516C" w:rsidRPr="005B7EBB" w14:paraId="0837CCD0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3FF42FF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2B9E802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объем остатка ссудной </w:t>
            </w:r>
            <w:r w:rsidRPr="005B7EBB">
              <w:rPr>
                <w:rFonts w:eastAsia="Calibri"/>
                <w:sz w:val="22"/>
                <w:szCs w:val="22"/>
              </w:rPr>
              <w:lastRenderedPageBreak/>
              <w:t>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106777B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02292F6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sz w:val="22"/>
                <w:szCs w:val="22"/>
              </w:rPr>
            </w:pPr>
            <w:r w:rsidRPr="005B7EBB">
              <w:rPr>
                <w:rFonts w:eastAsia="Calibri"/>
                <w:spacing w:val="-14"/>
                <w:sz w:val="22"/>
                <w:szCs w:val="22"/>
              </w:rPr>
              <w:t>1 978,23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96CA2C8" w14:textId="77777777" w:rsidR="00FC516C" w:rsidRPr="005B7EBB" w:rsidRDefault="00FC516C" w:rsidP="00925B1F">
            <w:pPr>
              <w:autoSpaceDE w:val="0"/>
              <w:autoSpaceDN w:val="0"/>
              <w:adjustRightInd w:val="0"/>
              <w:rPr>
                <w:rFonts w:eastAsia="Calibri"/>
                <w:spacing w:val="-20"/>
                <w:sz w:val="22"/>
                <w:szCs w:val="22"/>
              </w:rPr>
            </w:pPr>
            <w:r w:rsidRPr="005B7EBB">
              <w:rPr>
                <w:rFonts w:eastAsia="Calibri"/>
                <w:spacing w:val="-20"/>
                <w:sz w:val="22"/>
                <w:szCs w:val="22"/>
              </w:rPr>
              <w:t>1</w:t>
            </w:r>
            <w:r w:rsidR="00262ACB" w:rsidRPr="005B7EBB">
              <w:rPr>
                <w:rFonts w:eastAsia="Calibri"/>
                <w:spacing w:val="-20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pacing w:val="-20"/>
                <w:sz w:val="22"/>
                <w:szCs w:val="22"/>
              </w:rPr>
              <w:t>358,066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7ADD470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857,701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2BB70E1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547,573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BE63750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317,227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9E4CE28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205,495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9C5A30E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110,110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E0D37B6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31,386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F22FA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D8CD6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0DA89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CB015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BE834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5B7EBB" w14:paraId="6DDB4E25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FB90AB2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8DC4546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введенных в году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55A7CE0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ското-мест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B756D2C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2EA1BFB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A4054B6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2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0FE8C94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1</w:t>
            </w:r>
            <w:r w:rsidR="00262ACB" w:rsidRPr="005B7EBB">
              <w:rPr>
                <w:rFonts w:eastAsia="Calibri"/>
                <w:sz w:val="22"/>
                <w:szCs w:val="22"/>
              </w:rPr>
              <w:t xml:space="preserve"> </w:t>
            </w:r>
            <w:r w:rsidRPr="005B7E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063E807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3C91B5B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52B181F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1494197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62004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6EB21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3B3D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85C5D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C4762" w14:textId="77777777" w:rsidR="00FC516C" w:rsidRPr="005B7EBB" w:rsidRDefault="00FC516C" w:rsidP="00795E23">
            <w:pPr>
              <w:jc w:val="center"/>
            </w:pPr>
            <w:r w:rsidRPr="005B7EBB">
              <w:rPr>
                <w:rFonts w:eastAsia="Calibri"/>
                <w:sz w:val="22"/>
                <w:szCs w:val="22"/>
              </w:rPr>
              <w:t>400</w:t>
            </w:r>
          </w:p>
        </w:tc>
      </w:tr>
      <w:tr w:rsidR="00FC516C" w:rsidRPr="005B7EBB" w14:paraId="24B5C9D8" w14:textId="77777777" w:rsidTr="007875EC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1151CF9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A9587EF" w14:textId="77777777" w:rsidR="00FC516C" w:rsidRPr="005B7EBB" w:rsidRDefault="00FC516C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удельный вес затрат на приобретение энергоресурсов в структуре затрат на основное производство продукции сельского хозяйства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58C9885" w14:textId="77777777" w:rsidR="00FC516C" w:rsidRPr="005B7EBB" w:rsidRDefault="00FC516C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DC3DEBD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E44C9E1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001B90C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D24C206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63430A8" w14:textId="77777777" w:rsidR="00FC516C" w:rsidRPr="005B7EBB" w:rsidRDefault="00FC516C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B3B53A7" w14:textId="5424B500" w:rsidR="00FC516C" w:rsidRPr="005B7EBB" w:rsidRDefault="00933EE5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E051777" w14:textId="0E97A3BA" w:rsidR="00FC516C" w:rsidRPr="005B7EBB" w:rsidRDefault="00FC516C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7,</w:t>
            </w:r>
            <w:r w:rsidR="00933E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4621C5B" w14:textId="040F7F85" w:rsidR="00FC516C" w:rsidRPr="005B7EBB" w:rsidRDefault="00FC516C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7,</w:t>
            </w:r>
            <w:r w:rsidR="00933EE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686A8" w14:textId="2D4FCEA6" w:rsidR="00FC516C" w:rsidRPr="005B7EBB" w:rsidRDefault="00FC516C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7,</w:t>
            </w:r>
            <w:r w:rsidR="00933EE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8AC55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7EF6D" w14:textId="77777777" w:rsidR="00FC516C" w:rsidRPr="005B7EBB" w:rsidRDefault="00FC516C" w:rsidP="00795E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90B6D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44D7" w14:textId="77777777" w:rsidR="00FC516C" w:rsidRPr="005B7EBB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6,6</w:t>
            </w:r>
          </w:p>
        </w:tc>
      </w:tr>
      <w:tr w:rsidR="00FC516C" w:rsidRPr="005B7EBB" w14:paraId="3529B0D3" w14:textId="77777777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14:paraId="6D0D1FDC" w14:textId="77777777" w:rsidR="00FC516C" w:rsidRPr="005B7EBB" w:rsidRDefault="00FC516C" w:rsidP="00925B1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1.6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B8C2433" w14:textId="77777777" w:rsidR="00FC516C" w:rsidRPr="005B7EBB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«Обеспечение общих условий функционирования отраслей агропромышленного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A5573F2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B4DE653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689EF11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4A55531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5C1EF92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C10ABC7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9AAEF6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736D9A6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489DAF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5F706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280B7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0B6A9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C447F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C5A1C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621BB187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B716FE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9DF0EA4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D4190F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763BA2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7E8991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146196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948EBD7" w14:textId="77777777" w:rsidR="00FC516C" w:rsidRPr="005B7EBB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8C8122" w14:textId="77777777" w:rsidR="00FC516C" w:rsidRPr="005B7EBB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242A9A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733D4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A022C2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99F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B0D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D13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A06A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DE0F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C516C" w:rsidRPr="005B7EBB" w14:paraId="5E78760E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B766D6B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95098DB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404F47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23F43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75DB50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47,85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0F6CAD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6CFCF1A" w14:textId="77777777" w:rsidR="00FC516C" w:rsidRPr="005B7EBB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D48F92E" w14:textId="77777777" w:rsidR="00FC516C" w:rsidRPr="005B7EBB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38C204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1BFBB2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7AD1A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AE13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FE9F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0F9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B95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C51B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FC516C" w:rsidRPr="005B7EBB" w14:paraId="118244A9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E55F25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23EEC17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крупы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2F40B3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75E32A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3CA71C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87AFCC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13FA439" w14:textId="77777777" w:rsidR="00FC516C" w:rsidRPr="005B7EBB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18C015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31B356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5DC740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55B1E1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CFB2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C72A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7DFF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8CCE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93AD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FC516C" w:rsidRPr="005B7EBB" w14:paraId="3F016E22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D90CDFA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73ACDB5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5F2631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ECFFDA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0,983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C431ED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6035E9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A50DF7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B9A71F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F12C30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DCFF90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901D6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4352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72EF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2B7C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1A16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A41F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3DC9D451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4EADA41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0C3C987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плодоовощных консервов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21718A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млн. условных банок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1AC6D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D4B1B1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55A49C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3CCE84D" w14:textId="77777777" w:rsidR="00E74980" w:rsidRPr="005B7EBB" w:rsidRDefault="00E74980" w:rsidP="00E7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6F8B4BB" w14:textId="77777777" w:rsidR="00FC516C" w:rsidRPr="005B7EBB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E3A2CF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8DCFBE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B9329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600E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D6D0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D11A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AA7D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556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FC516C" w:rsidRPr="005B7EBB" w14:paraId="26913791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2E2EBFD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684041A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19E465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FC7F5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4AE3EB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BA8D3F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6D86A46" w14:textId="77777777" w:rsidR="00FC516C" w:rsidRPr="005B7EBB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771B41A" w14:textId="77777777" w:rsidR="00FC516C" w:rsidRPr="005B7EBB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0173DE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6ADEB4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27FD6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02C0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244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E036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4413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6651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FC516C" w:rsidRPr="005B7EBB" w14:paraId="09C9AFC9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C0D741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B2B7BF6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E3F4B8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D417EF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4B0AC9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8D8DA3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237676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28615C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CFE8B2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C2DF7F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A8DB40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0B52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28AF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ABC0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BB07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D628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55CC7D3D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969643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B36AD01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объем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B97F87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231BA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DE7F72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7029E0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A75C8E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3A98656" w14:textId="77777777" w:rsidR="00FC516C" w:rsidRPr="005B7EBB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993561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45AFA8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494FF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023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89E8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655A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0620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E4EA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C516C" w:rsidRPr="005B7EBB" w14:paraId="2E7F1F2A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0ED7C4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1C597F1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невостребованных земельных долей, поступивших в муниципальную собственность поселений и округов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462E4D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0F1383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3 610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105527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6 910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3A897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8 910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4B74E9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9 032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74E42C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12 259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064C34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12 967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4A465B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1DEFF0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AE92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EE0F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651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4DDA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80F4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1948" w:rsidRPr="00CC1948" w14:paraId="0944DFEE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DDB5836" w14:textId="77777777" w:rsidR="00E72711" w:rsidRPr="005B7EBB" w:rsidRDefault="00E72711" w:rsidP="00E72711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2D3F42C" w14:textId="03136439" w:rsidR="00E72711" w:rsidRPr="005B7EBB" w:rsidRDefault="00E72711" w:rsidP="00E727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объем реализованных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зерновых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культур собственного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84B0CAE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232611A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1C3FFE1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73C47FD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EA26218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699FA80" w14:textId="77777777" w:rsidR="00E72711" w:rsidRPr="005B7EBB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C2BDAC9" w14:textId="58543DEF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168,28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9754C81" w14:textId="215C9549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404B186" w14:textId="261072A9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B5885" w14:textId="4D11CC4B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9CF0" w14:textId="5EB05D1B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48CFD" w14:textId="7BD87078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18BAC" w14:textId="2534CF88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7FD14" w14:textId="0FD5E01B" w:rsidR="00E72711" w:rsidRPr="00CC1948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</w:tr>
      <w:tr w:rsidR="00FC516C" w:rsidRPr="005B7EBB" w14:paraId="62EEB223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24F6416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ABF636E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поголовья </w:t>
            </w: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молочных коров в отчетном финансовом году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B5638B9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5CAC8C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F86582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FEFED4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26E062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1EF8FF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E71CEB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F151FB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86EC7B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154B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772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4F34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F2C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1D6E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FC516C" w:rsidRPr="005B7EBB" w14:paraId="4EA44185" w14:textId="77777777" w:rsidTr="00925B1F">
        <w:tblPrEx>
          <w:tblBorders>
            <w:insideH w:val="nil"/>
          </w:tblBorders>
        </w:tblPrEx>
        <w:tc>
          <w:tcPr>
            <w:tcW w:w="198" w:type="pct"/>
          </w:tcPr>
          <w:p w14:paraId="7A34CE7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6E19EB2" w14:textId="6C630138" w:rsidR="00FC516C" w:rsidRPr="005B7EBB" w:rsidRDefault="00A42BE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 xml:space="preserve">площадь </w:t>
            </w:r>
            <w:r w:rsidR="00FC516C" w:rsidRPr="005B7EBB">
              <w:rPr>
                <w:rFonts w:eastAsia="Calibri"/>
                <w:sz w:val="22"/>
                <w:szCs w:val="22"/>
              </w:rPr>
              <w:t>земельных участков, выделяемых в счет невостребованных земельных долей, находящихся в собственности муниципальных образований</w:t>
            </w:r>
            <w:r w:rsidRPr="005B7EBB">
              <w:rPr>
                <w:rFonts w:eastAsia="Calibri"/>
                <w:sz w:val="22"/>
                <w:szCs w:val="22"/>
              </w:rPr>
              <w:t>, в отношении которых подготовлены проекты межевания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891E90F" w14:textId="77777777" w:rsidR="00FC516C" w:rsidRPr="005B7EBB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г</w:t>
            </w:r>
            <w:r w:rsidR="00262ACB" w:rsidRPr="005B7EBB">
              <w:rPr>
                <w:rFonts w:ascii="Times New Roman" w:hAnsi="Times New Roman" w:cs="Times New Roman"/>
                <w:sz w:val="22"/>
                <w:szCs w:val="22"/>
              </w:rPr>
              <w:t>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0A6A87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49A743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6838C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D57A38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629DAE3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EBEE7F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D567A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1F631F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757FF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7C33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8700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CD94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931B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43A9F7A1" w14:textId="77777777" w:rsidTr="00925B1F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14:paraId="0E726C9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6BC1466" w14:textId="77777777" w:rsidR="00FC516C" w:rsidRPr="005B7EBB" w:rsidRDefault="00A42BE1" w:rsidP="00A42B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C516C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</w:t>
            </w:r>
            <w:r w:rsidR="00FC516C"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муниципальных образований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, в отношении которых осуществлен государственный кадастровый учет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8677476" w14:textId="77777777" w:rsidR="00FC516C" w:rsidRPr="005B7EBB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</w:t>
            </w:r>
            <w:r w:rsidR="00262ACB" w:rsidRPr="005B7EBB">
              <w:rPr>
                <w:rFonts w:ascii="Times New Roman" w:hAnsi="Times New Roman" w:cs="Times New Roman"/>
                <w:sz w:val="22"/>
                <w:szCs w:val="22"/>
              </w:rPr>
              <w:t>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EB797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B9F45E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848DAC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DFDB88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99C90F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6716A74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80DDC7A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6D00338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5F7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28C07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2CCC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7897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0C45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6CBD7393" w14:textId="77777777" w:rsidTr="00925B1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6A8DBF24" w14:textId="77777777" w:rsidR="00FC516C" w:rsidRPr="005B7EBB" w:rsidRDefault="00FC516C" w:rsidP="004007E8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AEAB83F" w14:textId="77777777" w:rsidR="00FC516C" w:rsidRPr="005B7EBB" w:rsidRDefault="00FC516C" w:rsidP="00016F7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Региональный проект «Развитие экспорта продукции агропромышленного комплекса в Кировской области»</w:t>
            </w:r>
            <w:r w:rsidR="00016F7E" w:rsidRPr="005B7EB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9AB1F80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4E470CE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AC859B1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325A063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586BB93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D6C66D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6871D23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875A3E0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41CB23F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F0E0D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AE988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D3F5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937C4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D4B46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33D0" w:rsidRPr="005B7EBB" w14:paraId="50F5807A" w14:textId="77777777" w:rsidTr="009633D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B07C29E" w14:textId="77777777" w:rsidR="009633D0" w:rsidRPr="005B7EBB" w:rsidRDefault="009633D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3C1F6C0" w14:textId="77777777" w:rsidR="009633D0" w:rsidRPr="005B7EBB" w:rsidRDefault="009633D0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экспорта продукции агропромышленного комплекса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323E4F0" w14:textId="77777777" w:rsidR="009633D0" w:rsidRPr="005B7EBB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</w:rPr>
              <w:t>млрд. долларов США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12A614" w14:textId="77777777" w:rsidR="009633D0" w:rsidRPr="005B7EBB" w:rsidRDefault="009633D0" w:rsidP="00400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D7A0D67" w14:textId="77777777" w:rsidR="009633D0" w:rsidRPr="005B7EBB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0,0141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E6114D7" w14:textId="77777777" w:rsidR="009633D0" w:rsidRPr="005B7EBB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0,0163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D696693" w14:textId="77777777" w:rsidR="009633D0" w:rsidRPr="005B7EBB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F9119E0" w14:textId="77777777" w:rsidR="009633D0" w:rsidRPr="005B7EBB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0,0121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C9A859D" w14:textId="77777777" w:rsidR="009633D0" w:rsidRPr="005B7EBB" w:rsidRDefault="009633D0" w:rsidP="00D56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0,0129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F048658" w14:textId="77777777" w:rsidR="009633D0" w:rsidRPr="005B7EBB" w:rsidRDefault="009633D0" w:rsidP="004007E8">
            <w:pPr>
              <w:jc w:val="center"/>
            </w:pPr>
            <w:r w:rsidRPr="005B7EBB">
              <w:rPr>
                <w:sz w:val="22"/>
                <w:szCs w:val="22"/>
              </w:rPr>
              <w:t>0,014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29B30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4345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9AF2B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1DD42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289B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CB76D" w14:textId="77777777" w:rsidR="009633D0" w:rsidRPr="005B7EBB" w:rsidRDefault="009633D0" w:rsidP="00DF726A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</w:tr>
      <w:tr w:rsidR="00FC516C" w:rsidRPr="005B7EBB" w14:paraId="38D5BA45" w14:textId="77777777" w:rsidTr="00925B1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54EA4C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5146C0A" w14:textId="77777777" w:rsidR="00FC516C" w:rsidRPr="005B7EBB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объем реализованных и (или) отгруженных на собственную переработку бобов соевых и (или) семян рапса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B819E50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A3455F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A90CFB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063A6E4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A064B06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E7908FB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45A834A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F6B7C56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8DA98A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D2BF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ACB65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9ABA6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ABD7E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481D5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</w:tr>
      <w:tr w:rsidR="00FC516C" w:rsidRPr="005B7EBB" w14:paraId="535DDC4B" w14:textId="77777777" w:rsidTr="007875EC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7A57C680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46709C0" w14:textId="77777777" w:rsidR="00FC516C" w:rsidRPr="005B7EBB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прирост объема производства масличных культур (бобов соевых и (или) семян рапса)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FEDB7EE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B6139A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D1AFB98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F32F1C7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0722700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64EFE52" w14:textId="77777777" w:rsidR="00FC516C" w:rsidRPr="005B7EBB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F7F6907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5ED1833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3C60A29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09220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29730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EE3CE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627BC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F1F3B" w14:textId="77777777" w:rsidR="00FC516C" w:rsidRPr="005B7EBB" w:rsidRDefault="00FC516C" w:rsidP="006F76C6">
            <w:pPr>
              <w:jc w:val="center"/>
            </w:pPr>
            <w:r w:rsidRPr="005B7EBB">
              <w:rPr>
                <w:sz w:val="22"/>
                <w:szCs w:val="22"/>
              </w:rPr>
              <w:t>-</w:t>
            </w:r>
          </w:p>
        </w:tc>
      </w:tr>
      <w:tr w:rsidR="00FC516C" w:rsidRPr="005B7EBB" w14:paraId="2C66A78C" w14:textId="77777777" w:rsidTr="007875EC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14:paraId="7677BC96" w14:textId="77777777" w:rsidR="00FC516C" w:rsidRPr="005B7EBB" w:rsidRDefault="00FC516C" w:rsidP="0012219A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A8AB310" w14:textId="77777777" w:rsidR="00FC516C" w:rsidRPr="005B7EBB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малых форм хозяйствования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6044E4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E3C792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10081D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B82098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6B4FDA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874B59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0666A7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40EE68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AAE31E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CCCC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109873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94883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3B8EC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DE0995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6AD5E84F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793667B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735F116" w14:textId="77777777" w:rsidR="00FC516C" w:rsidRPr="005B7EBB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и развитие малых форм хозяй</w:t>
            </w: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ствования на территории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B6E9A8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D2C10F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E93328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006A01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9376E0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E85428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9555D2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AE3788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393F1A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AF50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287DBF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10DC63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87A8DD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09F503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03F1D47D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2B3E08B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5E17BF3" w14:textId="77777777" w:rsidR="00FC516C" w:rsidRPr="005B7EBB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развития крестьянских (фермерских) хозяйств и сельскохозяйственной потребительской кооперации на территории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65CCB7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0F6FBF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E2DC54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CF5AFE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86AD1F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506CE6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129D44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CC1C03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F7298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151C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5AAED1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55CB1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B5C2AD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9E5120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2D94396D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6F71847E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0F4C1BE" w14:textId="77777777" w:rsidR="00FC516C" w:rsidRPr="005B7EBB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 на развитие семейных ферм за последние 5 лет (включая 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8B98C7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14F51A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43,1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AFB6C9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A810A2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36EB1A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8A19AA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AB6A361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BA6883F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EC5A1B8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9D899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6574DBC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E4DEB35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4515C9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B61AF70" w14:textId="77777777" w:rsidR="00FC516C" w:rsidRPr="005B7EBB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5B7EBB" w14:paraId="55BEC44F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2A6BC6FE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3BDC130" w14:textId="77777777" w:rsidR="00FC516C" w:rsidRPr="005B7EBB" w:rsidRDefault="00FC516C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 за последние 5 лет (включая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1A909C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E9121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4683E1F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E23FA9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5521A3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9C4D7B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F95888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6A3DAE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712397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3911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2526A7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ECC014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35A89D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365DC3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5B7EBB" w14:paraId="338B7BBB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127DF4BA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52237E0" w14:textId="77777777" w:rsidR="00FC516C" w:rsidRPr="005B7EBB" w:rsidRDefault="00FC516C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«Создание системы поддержки фермеров и развитие сельскохозяйственной кооперации»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CC6379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502E1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E05211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5D2548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1029B1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C046A1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067D38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A2B62D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7AFEA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8E1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56361F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B16D5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1BC4FB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04AE04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55D05736" w14:textId="77777777" w:rsidTr="00757E10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14:paraId="091690A6" w14:textId="77777777" w:rsidR="00FC516C" w:rsidRPr="005B7EBB" w:rsidRDefault="00FC516C" w:rsidP="004F7553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1B7F05E" w14:textId="77777777" w:rsidR="00FC516C" w:rsidRPr="005B7EBB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крестьянских (фермерских) хозяйств»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88D2B9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ACE8A8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A5909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AA812F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CEC9D7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C60E0B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B9A0FE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060933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3FD7D3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8F8E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931748F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51661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2C67FE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24E0C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3486F6FD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34AE8471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61BA404" w14:textId="77777777" w:rsidR="00FC516C" w:rsidRPr="005B7EBB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D6FF37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ADADC3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93E08B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BE1F25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61A7F2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18C873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72CC5A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BA6EAEF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D8FC22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8C27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3E916B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01928E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042BEC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B9E574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1B9C5CD3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38BE2ABE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27A84E6" w14:textId="77777777" w:rsidR="00FC516C" w:rsidRPr="005B7EBB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проектов грантополучателей, реализуемых с помощью грантовой поддержки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1496F8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477CC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689F09A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4DFFA6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F96B6B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3ED184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9C9F8E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45E488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010322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0482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0BDA98F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71EB7D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07ED81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33E9C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5B7EBB" w14:paraId="6A485078" w14:textId="77777777" w:rsidTr="00757E10">
        <w:tblPrEx>
          <w:tblBorders>
            <w:insideH w:val="nil"/>
          </w:tblBorders>
        </w:tblPrEx>
        <w:tc>
          <w:tcPr>
            <w:tcW w:w="198" w:type="pct"/>
          </w:tcPr>
          <w:p w14:paraId="58A1C2D9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0BCE183" w14:textId="77777777" w:rsidR="00FC516C" w:rsidRPr="005B7EBB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грантополучателей, реа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лизуемых с помощью грантовой поддержки на развитие семейных ферм,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92440E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DA770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E14CEF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F548C9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9A2FCF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CCF3D5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571E40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D452F0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2983D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2E13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275B65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8E21C6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5675BC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937BC8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5B7EBB" w14:paraId="24DA99BC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73440C1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490E244" w14:textId="77777777" w:rsidR="00FC516C" w:rsidRPr="005B7EBB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развития сельского туризма, получивших государственную поддержку, обеспечивающих прирост производства сельскохозяйственной продукции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54513C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13D72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231358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DE5CE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19E9E8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D3452A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673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BC30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5F52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9CA0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95778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D955F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8443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EB32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76104338" w14:textId="77777777" w:rsidTr="00250CBE">
        <w:tblPrEx>
          <w:tblBorders>
            <w:insideH w:val="nil"/>
          </w:tblBorders>
        </w:tblPrEx>
        <w:tc>
          <w:tcPr>
            <w:tcW w:w="198" w:type="pct"/>
          </w:tcPr>
          <w:p w14:paraId="7148833B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5DF68A5" w14:textId="77777777" w:rsidR="00FC516C" w:rsidRPr="005B7EBB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туристов, посетивших объекты сельского туризма сельскохозяйственных товаропроизводителей, получивших государственную поддержку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6BE3F4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8F8A7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CC0167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02A397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EEB04C2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9227CB6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74415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BBE1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2ACB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01E7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2ACB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ACA9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A9F9BC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DE921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9657E3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B684C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0B03E35B" w14:textId="77777777" w:rsidTr="00250CBE">
        <w:tblPrEx>
          <w:tblBorders>
            <w:insideH w:val="nil"/>
          </w:tblBorders>
        </w:tblPrEx>
        <w:tc>
          <w:tcPr>
            <w:tcW w:w="198" w:type="pct"/>
          </w:tcPr>
          <w:p w14:paraId="68EFAA76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D6B5918" w14:textId="77777777" w:rsidR="00FC516C" w:rsidRPr="005B7EBB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занятых в сфере сельского туризма в результате реализации проектов развития сельского туризма за счет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под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A45BA9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1440FE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40E401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1BCA651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D45389B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3998194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CDA7D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D170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A269" w14:textId="77777777" w:rsidR="00FC516C" w:rsidRPr="005B7EBB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8C5F21" w14:textId="77777777" w:rsidR="00FC516C" w:rsidRPr="005B7EBB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2A2552" w14:textId="77777777" w:rsidR="00FC516C" w:rsidRPr="005B7EBB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67455" w14:textId="77777777" w:rsidR="00FC516C" w:rsidRPr="005B7EBB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9CDE6" w14:textId="77777777" w:rsidR="00FC516C" w:rsidRPr="005B7EBB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CD569" w14:textId="77777777" w:rsidR="00FC516C" w:rsidRPr="005B7EBB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24204162" w14:textId="77777777" w:rsidTr="00250CBE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14:paraId="2F35D51A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F3D2561" w14:textId="77777777" w:rsidR="00FC516C" w:rsidRPr="005B7EBB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7CFD966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BD3EBC1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C0832D1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1923E64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2703A3B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67689E1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4492B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7CB97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A38F2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774A1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220BB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E4A0C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B9D55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F90BB" w14:textId="77777777" w:rsidR="00FC516C" w:rsidRPr="005B7EBB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6708AE62" w14:textId="77777777" w:rsidTr="00D20E67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14:paraId="04791237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3BC71A4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Отдельное мероприятие «Укрепление материально-технической базы сельскохозяйственных потребительских кооперативов»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F607A1E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339AD10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6B10253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FB2F6E0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FB5EF94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1B4D283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CCBF2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F363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DC2BA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44863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9F0AE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2093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6750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965F1" w14:textId="77777777" w:rsidR="00FC516C" w:rsidRPr="005B7EBB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1B8741EB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5316CBA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C8FAEA5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F2BB5C7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AE951DB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3F6321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6ECC68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488A333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8E9AEED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873F2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4C71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450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1D8B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36B1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F9CAE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AA4D0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1A51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5B7EBB" w14:paraId="2628D104" w14:textId="77777777" w:rsidTr="0028539B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14:paraId="2EF890D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0D951FD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проектов грантополучателей, реализуемых с помощью грантовой поддержки на развитие материально-технической базы сель</w:t>
            </w:r>
            <w:r w:rsidRPr="005B7EBB">
              <w:rPr>
                <w:sz w:val="22"/>
                <w:szCs w:val="22"/>
              </w:rPr>
              <w:lastRenderedPageBreak/>
              <w:t>скохозяйственных потребительских кооперативов, обеспечивших прирост объема реализации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C2B0E2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ACA032C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2E87A23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BA271AC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1EFAEF8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31857FB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403A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C5AB0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B69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1EC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5E8C0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EDE8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B8D2D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D0A9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5B7EBB" w14:paraId="43AA088E" w14:textId="77777777" w:rsidTr="003510E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06E75655" w14:textId="77777777" w:rsidR="0028539B" w:rsidRPr="005B7EBB" w:rsidRDefault="0028539B" w:rsidP="0028539B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3E7A01E" w14:textId="77777777" w:rsidR="0028539B" w:rsidRPr="005B7EBB" w:rsidRDefault="0028539B" w:rsidP="002853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Региональный проект «Создание системы поддержки фермеров и развитие сельской кооперации в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7F6834E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7180A18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04834D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D206BE3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FD78B07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AFD61C8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387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CA637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17C8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2F3C7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EDDA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93624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D5F4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2A113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39B" w:rsidRPr="005B7EBB" w14:paraId="6C2E9F07" w14:textId="77777777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D170155" w14:textId="77777777" w:rsidR="0028539B" w:rsidRPr="005B7EBB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69AFA3D" w14:textId="77777777" w:rsidR="0028539B" w:rsidRPr="00821D13" w:rsidRDefault="0028539B" w:rsidP="00914CB1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821D13">
              <w:rPr>
                <w:spacing w:val="-4"/>
                <w:sz w:val="22"/>
                <w:szCs w:val="22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«Агростартап»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27EC06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3A87C9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1BFD39E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7262180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CE001D1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8B2925A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5886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E74A4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D8B4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4D22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ECDDA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FA11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517C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BABD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5B7EBB" w14:paraId="64262A4C" w14:textId="77777777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397BC7D" w14:textId="77777777" w:rsidR="0028539B" w:rsidRPr="005B7EBB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F26E571" w14:textId="77777777" w:rsidR="0028539B" w:rsidRPr="005B7EBB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принятых членов сельскохозяйственных потребительских кооперативов (кроме кредитных) из числа субъектов малого и сред</w:t>
            </w:r>
            <w:r w:rsidRPr="005B7EBB">
              <w:rPr>
                <w:sz w:val="22"/>
                <w:szCs w:val="22"/>
              </w:rPr>
              <w:lastRenderedPageBreak/>
              <w:t>него предпринимательства,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23D1EAF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DCED22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260ECF3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B6EE465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83CC06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DAEBEE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DC12A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832AA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C6566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AB207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C845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0618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FAB6C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02CDE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5B7EBB" w14:paraId="4816DA11" w14:textId="77777777" w:rsidTr="003510E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273183CC" w14:textId="77777777" w:rsidR="0028539B" w:rsidRPr="005B7EBB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199E8F3" w14:textId="77777777" w:rsidR="0028539B" w:rsidRPr="005B7EBB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88A82D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C9BC9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A556C22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A224EDC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1382729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243368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6CDB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CD8DD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5ED0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A4B2D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2A954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D43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8DADD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11A9E" w14:textId="77777777" w:rsidR="0028539B" w:rsidRPr="005B7EBB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07840B21" w14:textId="77777777" w:rsidTr="0028539B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2FB8A0A3" w14:textId="77777777" w:rsidR="00FC516C" w:rsidRPr="005B7EBB" w:rsidRDefault="00FC516C" w:rsidP="00344867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8F74B41" w14:textId="77777777" w:rsidR="00FC516C" w:rsidRPr="005B7EBB" w:rsidRDefault="00FC516C" w:rsidP="004E2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Региональный проект «Акселерация субъектов малого и среднего предпринимательства в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20EE5BD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090576E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C76F3A6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A6DF53A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765AEAE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EAFF4F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15914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35D3C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A222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4DC4E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449AA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AFAD6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5DC27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B9A1D" w14:textId="77777777" w:rsidR="00FC516C" w:rsidRPr="005B7EBB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5FCF32C9" w14:textId="77777777" w:rsidTr="00D20E67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FAB9421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45E9719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крестьянских (</w:t>
            </w:r>
            <w:r w:rsidRPr="005B7EBB">
              <w:rPr>
                <w:spacing w:val="-2"/>
                <w:sz w:val="22"/>
                <w:szCs w:val="22"/>
              </w:rPr>
              <w:t>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BD75D2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01D1DB8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80A0E69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4D7A1A5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F610610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8328CD2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13B9D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8E263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1961B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4EBE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1AD0F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8F0B8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7545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ABB46" w14:textId="77777777" w:rsidR="00FC516C" w:rsidRPr="005B7EBB" w:rsidRDefault="00FC516C" w:rsidP="00F21FA2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</w:tr>
      <w:tr w:rsidR="00FC516C" w:rsidRPr="005B7EBB" w14:paraId="73258F94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2ADC385D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D6B1E7A" w14:textId="108E3DD5" w:rsidR="00FC516C" w:rsidRPr="005B7EBB" w:rsidRDefault="00FC516C" w:rsidP="00821D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17D0E3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597B417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7E4BB4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CF1ACB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E7B05F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A01AA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A800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8E35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64431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2DF80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4E0DC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3039A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E272C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1C956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5B7EBB" w14:paraId="727B4C06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0302087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00BA60F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новых рабочих мест, созданных крестьянскими (фермерскими) хозяйствами, получившими грант «Агростартап»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9EE4559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4E74523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754288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2A2C01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8AF38E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526988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967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70CC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1F4F4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EF321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22590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7C05B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B41FF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F8C6E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5B7EBB" w14:paraId="4CCE263D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7F2069F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98DA583" w14:textId="77777777" w:rsidR="00FC516C" w:rsidRPr="005B7EBB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A134D68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18D7F2E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C54A682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68495CE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773D73D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B7EBB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21527C2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B7EBB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32D3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7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AA55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8708B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2737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4767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0C191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9C76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52AF7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16C" w:rsidRPr="005B7EBB" w14:paraId="0C5C005E" w14:textId="77777777" w:rsidTr="00D20E67">
        <w:tblPrEx>
          <w:tblBorders>
            <w:insideH w:val="nil"/>
          </w:tblBorders>
        </w:tblPrEx>
        <w:tc>
          <w:tcPr>
            <w:tcW w:w="198" w:type="pct"/>
          </w:tcPr>
          <w:p w14:paraId="1B9DCA3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F62F0C7" w14:textId="3BE6C6CE" w:rsidR="00FC516C" w:rsidRPr="005B7EBB" w:rsidRDefault="00FC516C" w:rsidP="00821D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количество вовлеченных в субъекты малого и среднего предпринимательства в АПК, в том числе созданы новые субъекты МСП, увеличена членская </w:t>
            </w:r>
            <w:r w:rsidRPr="005B7EBB">
              <w:rPr>
                <w:sz w:val="22"/>
                <w:szCs w:val="22"/>
              </w:rPr>
              <w:lastRenderedPageBreak/>
              <w:t>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1BBCB7F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C7AB2BB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A27A9D8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EAB8B54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60CD06A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4A41D25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ED57B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09CA2" w14:textId="77777777" w:rsidR="00FC516C" w:rsidRPr="005B7EBB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5E199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C6FE3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D5858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2EBA0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65A28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D5BEB" w14:textId="77777777" w:rsidR="00FC516C" w:rsidRPr="005B7EBB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5B7EBB" w14:paraId="6228B050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4086E041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14:paraId="1155E9B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4E67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3AC8F5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F3C5BC2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Подпрограмма «Комплексное развитие сельских территорий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9990BF4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6C476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7FB803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671F94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D74B69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18E8A4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45B156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5506A2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0454C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5E3A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C6BA42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885839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5166217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BE009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492A598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E00CDA5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FDE11F4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«Содействие повышению уровня и качества жизни сельского населения»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5637D67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4CEC85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BE9597F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21B427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AD0B2B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364928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4556D6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C51E82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D43BF57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035A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7E7720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50F5EE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9B77E6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F793D1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2E38B7FD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8B866C7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54BD3FB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комфортного проживания в населенных пунктах, расположенных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9102F68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F77FD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DF0843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F0D30C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8146934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214CAD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2B6FAA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BB340F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8C8F74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3DBE6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4D7F6B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C20EDD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509098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BC7E21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2A6C3551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0F72A85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5270057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444E32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1CADE9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1 023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ECAA3D1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1 113,1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EFB7C03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0D17F4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00D31F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543BDA1" w14:textId="77777777" w:rsidR="00FC516C" w:rsidRPr="005B7EBB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2CEB9F5" w14:textId="77777777" w:rsidR="00FC516C" w:rsidRPr="005B7EBB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189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C0B821" w14:textId="77777777" w:rsidR="00FC516C" w:rsidRPr="005B7EBB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140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4B8CE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140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612A98D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FF6395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49C3169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7203A5F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140</w:t>
            </w:r>
          </w:p>
        </w:tc>
      </w:tr>
      <w:tr w:rsidR="00FC516C" w:rsidRPr="005B7EBB" w14:paraId="2296925B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4461FFF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1463C9F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проектов по благоустройству сельских тер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E90886F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CF010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5669F24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CF3F3C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5DB1E7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22D600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1CAA6DE" w14:textId="44EC3F65" w:rsidR="00FC516C" w:rsidRPr="005B7EBB" w:rsidRDefault="001506E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706BD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1E4EA4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B4B01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4793037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83B996E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79D692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296F0F" w14:textId="77777777" w:rsidR="00FC516C" w:rsidRPr="005B7EBB" w:rsidRDefault="00FC516C" w:rsidP="00357129">
            <w:pPr>
              <w:jc w:val="center"/>
            </w:pPr>
            <w:r w:rsidRPr="005B7EBB">
              <w:rPr>
                <w:sz w:val="22"/>
                <w:szCs w:val="22"/>
              </w:rPr>
              <w:t>11</w:t>
            </w:r>
          </w:p>
        </w:tc>
      </w:tr>
      <w:tr w:rsidR="00FC516C" w:rsidRPr="005B7EBB" w14:paraId="12D58751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57962F0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CD5354E" w14:textId="77777777" w:rsidR="00FC516C" w:rsidRPr="005B7EBB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A6AB9F1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6C2CC4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FFE295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4854CD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8E1CAB8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92ABCE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79E9FE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B68FF3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612BCF7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  <w:p w14:paraId="17E8123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EC01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84,8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9EAEC9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4845C3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4D181C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46C1E5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</w:tr>
      <w:tr w:rsidR="00FC516C" w:rsidRPr="005B7EBB" w14:paraId="69A7B46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4B4E460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AAA0852" w14:textId="2D32AD2B" w:rsidR="00FC516C" w:rsidRPr="005B7EBB" w:rsidRDefault="00FC516C" w:rsidP="00CC19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br/>
              <w:t>благоустроенных жилых помещений в сельских населенных пунктах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80E1CA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6D73C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200708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5EA3BA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5FEF6C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14E9905" w14:textId="77777777" w:rsidR="00FC516C" w:rsidRPr="005B7EBB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17,95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F51358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98028CD" w14:textId="77777777" w:rsidR="00FC516C" w:rsidRPr="005B7EBB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18,65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4AA44B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B379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19,35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63143A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19,70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AFDFBD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CB27511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20,40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541D57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20,75</w:t>
            </w:r>
          </w:p>
        </w:tc>
      </w:tr>
      <w:tr w:rsidR="00FC516C" w:rsidRPr="005B7EBB" w14:paraId="6C4099AB" w14:textId="77777777" w:rsidTr="00723F21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61C01899" w14:textId="77777777" w:rsidR="00FC516C" w:rsidRPr="005B7EBB" w:rsidRDefault="00FC516C" w:rsidP="00723F21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C8F3C" w14:textId="77777777" w:rsidR="00FC516C" w:rsidRPr="005B7EBB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28FA89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C449B9A" w14:textId="77777777" w:rsidR="00FC516C" w:rsidRPr="005B7EBB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F12337F" w14:textId="77777777" w:rsidR="00FC516C" w:rsidRPr="005B7EBB" w:rsidRDefault="00FC516C" w:rsidP="00EC42B9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84E4CBA" w14:textId="77777777" w:rsidR="00FC516C" w:rsidRPr="005B7EBB" w:rsidRDefault="00FC516C" w:rsidP="00EC42B9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EE2613F" w14:textId="77777777" w:rsidR="00FC516C" w:rsidRPr="005B7EBB" w:rsidRDefault="00FC516C" w:rsidP="00EC42B9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DB99A62" w14:textId="77777777" w:rsidR="00FC516C" w:rsidRPr="005B7EBB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7C0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76EAF" w14:textId="77777777" w:rsidR="00FC516C" w:rsidRPr="005B7EBB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E34B9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96E80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7B127C5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24FB9C2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9637CC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8E74B4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08C156FA" w14:textId="77777777" w:rsidTr="001414E2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554270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7B87" w14:textId="77777777" w:rsidR="00FC516C" w:rsidRPr="005B7EBB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количество семей, получивших социальные выплаты на улучшение жилищных условий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1B4B0E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BF4477F" w14:textId="77777777" w:rsidR="00FC516C" w:rsidRPr="005B7EBB" w:rsidRDefault="00FC516C" w:rsidP="00EC42B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5678CFC" w14:textId="77777777" w:rsidR="00FC516C" w:rsidRPr="005B7EBB" w:rsidRDefault="00FC516C" w:rsidP="00EC42B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0985BB6" w14:textId="77777777" w:rsidR="00FC516C" w:rsidRPr="005B7EBB" w:rsidRDefault="00FC516C" w:rsidP="00EC42B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0034FDA" w14:textId="77777777" w:rsidR="00FC516C" w:rsidRPr="005B7EBB" w:rsidRDefault="00FC516C" w:rsidP="00EC42B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A1B260D" w14:textId="77777777" w:rsidR="00FC516C" w:rsidRPr="005B7EBB" w:rsidRDefault="00FC516C" w:rsidP="00EC42B9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A1F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5EB2F" w14:textId="77777777" w:rsidR="00FC516C" w:rsidRPr="005B7EBB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C2B1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EC47D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4F4B7C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B3BAC0E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B446F9A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B7A2A9B" w14:textId="77777777" w:rsidR="00FC516C" w:rsidRPr="005B7EBB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D5B44" w:rsidRPr="005B7EBB" w14:paraId="3CD0BE13" w14:textId="77777777" w:rsidTr="001414E2">
        <w:tblPrEx>
          <w:tblBorders>
            <w:insideH w:val="nil"/>
          </w:tblBorders>
        </w:tblPrEx>
        <w:tc>
          <w:tcPr>
            <w:tcW w:w="198" w:type="pct"/>
          </w:tcPr>
          <w:p w14:paraId="7C32600D" w14:textId="77777777" w:rsidR="00ED5B44" w:rsidRPr="005B7EBB" w:rsidRDefault="00ED5B44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BCB82" w14:textId="5A1251E1" w:rsidR="00ED5B44" w:rsidRPr="00CC1948" w:rsidRDefault="00D94669" w:rsidP="00D94669">
            <w:pPr>
              <w:rPr>
                <w:rFonts w:eastAsia="Calibri"/>
                <w:sz w:val="22"/>
                <w:szCs w:val="22"/>
              </w:rPr>
            </w:pPr>
            <w:r w:rsidRPr="00CC1948">
              <w:rPr>
                <w:rFonts w:eastAsia="Calibri"/>
                <w:sz w:val="22"/>
                <w:szCs w:val="22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ADB0C92" w14:textId="77777777" w:rsidR="00ED5B44" w:rsidRPr="00CC1948" w:rsidRDefault="00ED5B44" w:rsidP="00552E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eastAsia="Calibri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7E2EC8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3D57E4E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05B5365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A9B3A75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01E8295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D844D25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7905510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71C31BB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FACDAEF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557AA02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0EDB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8A0B26A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95197" w14:textId="3916B933" w:rsidR="00ED5B44" w:rsidRPr="00CC1948" w:rsidRDefault="005B269F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14:paraId="7CEBF9D3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C0A0B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B79FB2C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5A326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4A70AC51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F8F6C27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C34F979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753609D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4AE2FB8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96960A9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AAE23C9" w14:textId="77777777" w:rsidR="00ED5B44" w:rsidRPr="00CC1948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59FC18A" w14:textId="1BFDA22D" w:rsidR="00ED5B44" w:rsidRPr="00CC1948" w:rsidRDefault="005B269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2398FF99" w14:textId="77777777" w:rsidTr="00821D13">
        <w:tblPrEx>
          <w:tblBorders>
            <w:insideH w:val="nil"/>
          </w:tblBorders>
        </w:tblPrEx>
        <w:trPr>
          <w:trHeight w:val="968"/>
        </w:trPr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2F18AACE" w14:textId="77777777" w:rsidR="00FC516C" w:rsidRPr="005B7EBB" w:rsidRDefault="00FC516C" w:rsidP="00D56313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3.2</w:t>
            </w:r>
          </w:p>
          <w:p w14:paraId="605D7AC0" w14:textId="77777777" w:rsidR="00FC516C" w:rsidRPr="005B7EBB" w:rsidRDefault="00FC516C" w:rsidP="00D56313">
            <w:pPr>
              <w:jc w:val="center"/>
              <w:rPr>
                <w:sz w:val="22"/>
                <w:szCs w:val="22"/>
              </w:rPr>
            </w:pPr>
          </w:p>
          <w:p w14:paraId="7D3AF063" w14:textId="77777777" w:rsidR="00FC516C" w:rsidRPr="005B7EBB" w:rsidRDefault="00FC516C" w:rsidP="00D56313">
            <w:pPr>
              <w:jc w:val="center"/>
              <w:rPr>
                <w:sz w:val="22"/>
                <w:szCs w:val="22"/>
              </w:rPr>
            </w:pPr>
          </w:p>
          <w:p w14:paraId="59250198" w14:textId="77777777" w:rsidR="00FC516C" w:rsidRPr="005B7EBB" w:rsidRDefault="00FC516C" w:rsidP="00B43D1D">
            <w:pPr>
              <w:rPr>
                <w:sz w:val="22"/>
                <w:szCs w:val="22"/>
              </w:rPr>
            </w:pPr>
          </w:p>
          <w:p w14:paraId="7BBB1954" w14:textId="77777777" w:rsidR="00FC516C" w:rsidRPr="005B7EBB" w:rsidRDefault="00FC516C" w:rsidP="00B43D1D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3C7A80C" w14:textId="77777777" w:rsidR="00FC516C" w:rsidRPr="005B7EBB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D86AA0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34B372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AD4D00A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13DEF3E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00FEEAC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E440B75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378729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ED060F8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B24F5B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25AD8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393FE9D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9BA779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174B00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49141E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5B7EBB" w14:paraId="27C961A3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F926686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E7409A1" w14:textId="77777777" w:rsidR="00FC516C" w:rsidRPr="005B7EBB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4A2555A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2B1653E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A85C5A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8FB7D9E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30EDEDB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C8843D7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29F3F22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245E5C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8BCDE5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6872E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C5CEA5F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397FF53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2AF18F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F81F60F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3D912146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3B368ED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4CD4D93" w14:textId="77777777" w:rsidR="00FC516C" w:rsidRPr="005B7EBB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студентов, </w:t>
            </w:r>
            <w:r w:rsidRPr="00821D1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325D573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D7A5679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954348D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E70E1D6" w14:textId="77777777" w:rsidR="00FC516C" w:rsidRPr="005B7EBB" w:rsidRDefault="00E44A93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B9495B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E3FCE6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0DDAE6A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378FB69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351E25B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59685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F4C67E0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139C40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214D1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96D5B4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2B85F41F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3B64DD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3D477DD" w14:textId="77777777" w:rsidR="00FC516C" w:rsidRPr="005B7EBB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численность работников –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граждан Российской Федерации, обучающихся по ученическим договорам и по договорам о целевом обучении в федеральных государственных образо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907157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CED78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D2E844B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C962B0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7FCA5A6" w14:textId="77777777" w:rsidR="00FC516C" w:rsidRPr="005B7EBB" w:rsidRDefault="00E44A93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26B9471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42A834E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DFBE90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288DE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8022C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3D8418D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A57A9D2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01AB0D5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FEC986" w14:textId="77777777" w:rsidR="00FC516C" w:rsidRPr="005B7EBB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25CCFD7D" w14:textId="77777777" w:rsidTr="0070301A">
        <w:tblPrEx>
          <w:tblBorders>
            <w:insideH w:val="nil"/>
          </w:tblBorders>
        </w:tblPrEx>
        <w:trPr>
          <w:trHeight w:val="693"/>
        </w:trPr>
        <w:tc>
          <w:tcPr>
            <w:tcW w:w="198" w:type="pct"/>
            <w:vMerge/>
          </w:tcPr>
          <w:p w14:paraId="4CF305F4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238406D" w14:textId="77777777" w:rsidR="00FC516C" w:rsidRPr="005B7EBB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 – граждан Российской Федерации, обучающихся в федеральных государственных образовательных организациях высше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30C66D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D15C3B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3CC2A63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A82E19F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A165972" w14:textId="77777777" w:rsidR="00FC516C" w:rsidRPr="005B7EBB" w:rsidRDefault="00E44A93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72253C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40B38D3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D8FE22D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3E4A4ED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7E401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F12ADE9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AA6C2A7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A862FA6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8DEC8DF" w14:textId="77777777" w:rsidR="00FC516C" w:rsidRPr="005B7EBB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5B7EBB" w14:paraId="53CDBB99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4255C28" w14:textId="77777777" w:rsidR="00FC516C" w:rsidRPr="005B7EBB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684D49C3" w14:textId="77777777" w:rsidR="00FC516C" w:rsidRPr="005B7EBB" w:rsidRDefault="00FC516C" w:rsidP="00624B58">
            <w:pPr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численность граждан Российской Федерации, направленных на обуче</w:t>
            </w:r>
            <w:r w:rsidRPr="005B7EBB">
              <w:rPr>
                <w:sz w:val="22"/>
                <w:szCs w:val="22"/>
              </w:rPr>
              <w:lastRenderedPageBreak/>
              <w:t>ние для сельскохозяйственных товаропроизводителей и организаций, осуществляющих переработку сельскохозяйственной продукции,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813B8DE" w14:textId="77777777" w:rsidR="00FC516C" w:rsidRPr="005B7EBB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A82698" w14:textId="77777777" w:rsidR="00FC516C" w:rsidRPr="005B7EBB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8DD5820" w14:textId="77777777" w:rsidR="00FC516C" w:rsidRPr="005B7EBB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E8ACBB1" w14:textId="77777777" w:rsidR="00FC516C" w:rsidRPr="005B7EBB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DB5401D" w14:textId="77777777" w:rsidR="00FC516C" w:rsidRPr="005B7EBB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D6940D8" w14:textId="77777777" w:rsidR="00FC516C" w:rsidRPr="005B7EBB" w:rsidRDefault="00E44A93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9E99408" w14:textId="77777777" w:rsidR="00FC516C" w:rsidRPr="005B7EBB" w:rsidRDefault="00FC516C" w:rsidP="0000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E0D099" w14:textId="77777777" w:rsidR="00FC516C" w:rsidRPr="00CC1948" w:rsidRDefault="00D7039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BAF4151" w14:textId="77777777" w:rsidR="00FC516C" w:rsidRPr="00CC1948" w:rsidRDefault="00D7039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D69A20F" w14:textId="77777777" w:rsidR="00FC516C" w:rsidRPr="005B7EBB" w:rsidRDefault="00FC516C" w:rsidP="00896EF8">
            <w:pPr>
              <w:jc w:val="center"/>
            </w:pPr>
            <w:r w:rsidRPr="005B7EBB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AE701" w14:textId="77777777" w:rsidR="00FC516C" w:rsidRPr="005B7EBB" w:rsidRDefault="00FC516C" w:rsidP="00896EF8">
            <w:pPr>
              <w:jc w:val="center"/>
            </w:pPr>
            <w:r w:rsidRPr="005B7EBB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DFCC4C4" w14:textId="77777777" w:rsidR="00FC516C" w:rsidRPr="005B7EBB" w:rsidRDefault="00FC516C" w:rsidP="00896EF8">
            <w:pPr>
              <w:jc w:val="center"/>
            </w:pPr>
            <w:r w:rsidRPr="005B7EBB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5155DE9" w14:textId="77777777" w:rsidR="00FC516C" w:rsidRPr="005B7EBB" w:rsidRDefault="00FC516C" w:rsidP="00896EF8">
            <w:pPr>
              <w:jc w:val="center"/>
            </w:pPr>
            <w:r w:rsidRPr="005B7EBB">
              <w:rPr>
                <w:sz w:val="22"/>
                <w:szCs w:val="22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FC06ACB" w14:textId="77777777" w:rsidR="00FC516C" w:rsidRPr="005B7EBB" w:rsidRDefault="00FC516C" w:rsidP="00896EF8">
            <w:pPr>
              <w:jc w:val="center"/>
            </w:pPr>
            <w:r w:rsidRPr="005B7EBB">
              <w:rPr>
                <w:sz w:val="22"/>
                <w:szCs w:val="22"/>
              </w:rPr>
              <w:t>4</w:t>
            </w:r>
          </w:p>
        </w:tc>
      </w:tr>
      <w:tr w:rsidR="004E26E0" w:rsidRPr="005B7EBB" w14:paraId="317942A1" w14:textId="77777777" w:rsidTr="0069618E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14:paraId="16A2ABDC" w14:textId="77777777" w:rsidR="004E26E0" w:rsidRPr="005B7EBB" w:rsidRDefault="004E26E0" w:rsidP="00552E44">
            <w:pPr>
              <w:rPr>
                <w:sz w:val="22"/>
                <w:szCs w:val="22"/>
              </w:rPr>
            </w:pPr>
          </w:p>
          <w:p w14:paraId="79A7D123" w14:textId="77777777" w:rsidR="004E26E0" w:rsidRPr="005B7EBB" w:rsidRDefault="004E26E0" w:rsidP="00552E44">
            <w:pPr>
              <w:rPr>
                <w:sz w:val="22"/>
                <w:szCs w:val="22"/>
              </w:rPr>
            </w:pPr>
          </w:p>
          <w:p w14:paraId="360F3117" w14:textId="77777777" w:rsidR="004E26E0" w:rsidRPr="005B7EBB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FDAFF1E" w14:textId="77777777" w:rsidR="004E26E0" w:rsidRPr="005B7EBB" w:rsidRDefault="004E26E0" w:rsidP="00624B58">
            <w:pPr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численность обучающихся граждан, привлеченных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F7A11D8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0B4D54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1A282C2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27F0DE3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F44AD43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8B7971D" w14:textId="77777777" w:rsidR="004E26E0" w:rsidRPr="005B7EBB" w:rsidRDefault="00E44A93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2D2115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C5AEB88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0AB67F" w14:textId="77777777" w:rsidR="004E26E0" w:rsidRPr="005B7EBB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7E3CD" w14:textId="77777777" w:rsidR="004E26E0" w:rsidRPr="005B7EBB" w:rsidRDefault="004E26E0" w:rsidP="00357129">
            <w:pPr>
              <w:jc w:val="center"/>
            </w:pPr>
            <w:r w:rsidRPr="005B7EBB">
              <w:rPr>
                <w:sz w:val="22"/>
                <w:szCs w:val="22"/>
              </w:rPr>
              <w:t>77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6BB1C1F" w14:textId="77777777" w:rsidR="004E26E0" w:rsidRPr="005B7EBB" w:rsidRDefault="004E26E0" w:rsidP="00357129">
            <w:pPr>
              <w:jc w:val="center"/>
            </w:pPr>
            <w:r w:rsidRPr="005B7EBB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329346" w14:textId="77777777" w:rsidR="004E26E0" w:rsidRPr="005B7EBB" w:rsidRDefault="004E26E0" w:rsidP="00357129">
            <w:pPr>
              <w:jc w:val="center"/>
            </w:pPr>
            <w:r w:rsidRPr="005B7EBB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648BF3E" w14:textId="77777777" w:rsidR="004E26E0" w:rsidRPr="005B7EBB" w:rsidRDefault="004E26E0" w:rsidP="00357129">
            <w:pPr>
              <w:jc w:val="center"/>
            </w:pPr>
            <w:r w:rsidRPr="005B7EBB">
              <w:rPr>
                <w:sz w:val="22"/>
                <w:szCs w:val="22"/>
              </w:rPr>
              <w:t>77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FDD8D0F" w14:textId="77777777" w:rsidR="004E26E0" w:rsidRPr="005B7EBB" w:rsidRDefault="004E26E0" w:rsidP="00357129">
            <w:pPr>
              <w:jc w:val="center"/>
            </w:pPr>
            <w:r w:rsidRPr="005B7EBB">
              <w:rPr>
                <w:sz w:val="22"/>
                <w:szCs w:val="22"/>
              </w:rPr>
              <w:t>77</w:t>
            </w:r>
          </w:p>
        </w:tc>
      </w:tr>
      <w:tr w:rsidR="004E26E0" w:rsidRPr="005B7EBB" w14:paraId="5B4E2A2D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13FDED96" w14:textId="77777777" w:rsidR="004E26E0" w:rsidRPr="005B7EBB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0F9057D4" w14:textId="77777777" w:rsidR="004E26E0" w:rsidRPr="005B7EBB" w:rsidRDefault="004E26E0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численность специалистов, прошедших обучение либо привлеченных на работу на сельских территориях в результате оказания государственной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F862CAB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6C6EFE" w14:textId="77777777" w:rsidR="004E26E0" w:rsidRPr="005B7EBB" w:rsidRDefault="004E26E0" w:rsidP="0069618E">
            <w:pPr>
              <w:jc w:val="center"/>
            </w:pPr>
            <w:r w:rsidRPr="005B7EBB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FEADC11" w14:textId="77777777" w:rsidR="004E26E0" w:rsidRPr="005B7EBB" w:rsidRDefault="004E26E0" w:rsidP="0069618E">
            <w:pPr>
              <w:jc w:val="center"/>
            </w:pPr>
            <w:r w:rsidRPr="005B7EBB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0095131" w14:textId="77777777" w:rsidR="004E26E0" w:rsidRPr="005B7EBB" w:rsidRDefault="004E26E0" w:rsidP="0069618E">
            <w:pPr>
              <w:jc w:val="center"/>
            </w:pPr>
            <w:r w:rsidRPr="005B7EBB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07C968D" w14:textId="77777777" w:rsidR="004E26E0" w:rsidRPr="005B7EBB" w:rsidRDefault="004E26E0" w:rsidP="0069618E">
            <w:pPr>
              <w:jc w:val="center"/>
            </w:pPr>
            <w:r w:rsidRPr="005B7EBB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6A85938" w14:textId="77777777" w:rsidR="004E26E0" w:rsidRPr="005B7EBB" w:rsidRDefault="004E26E0" w:rsidP="0069618E">
            <w:pPr>
              <w:jc w:val="center"/>
            </w:pPr>
            <w:r w:rsidRPr="005B7EBB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3738372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1869EE8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48AF2BC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F08F1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756B5BB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48698E8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AA4CB2F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F1387D0" w14:textId="77777777" w:rsidR="004E26E0" w:rsidRPr="005B7EBB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065C557D" w14:textId="77777777" w:rsidTr="00757E10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14:paraId="60B4E4AD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14:paraId="16B5A302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3B3541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6DAEC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9878B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1CA58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0C6C8E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D7493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E284F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D30C0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83E540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ECE9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89148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FA5EDC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5E062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DEDDD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AFE18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2AB26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C8EC5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DFDBA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B7A1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7ED66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B189A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BAEC7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CD22D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7BF92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D18DC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F7B13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5168DD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09B6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6DCAB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0C5794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8878DF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1CE05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9427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7FFB0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8D3B6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EBF9C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9C35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81AF3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ED283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B0EDD8E" w14:textId="77777777" w:rsidR="006D1FA5" w:rsidRPr="005B7EBB" w:rsidRDefault="006D1FA5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«Создание и развитие инфраструктуры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4567510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3D5D6E7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DA251EF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72DF485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90A8316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353A4B4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AE272B2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C56E051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E87279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46EE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DB9CA11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B89AB18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B75850B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67DE237" w14:textId="77777777" w:rsidR="006D1FA5" w:rsidRPr="005B7EBB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5B7EBB" w14:paraId="3EBFFE6B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F485967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59A98B7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6E1653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FF4ECC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22CB3E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7FDCF4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F05990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4CC914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6ED8A9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1EA6EC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A819C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12F6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FB4228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9EC54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20416D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ECA69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3977DCA6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690299B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3991E3D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ввод в действие локальных водопроводов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429D87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461F99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5,38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DB0DDB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536705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481E3D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60FC97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6B1945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594452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42D3BC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A7ED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8C086C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D001CA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857CC4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B4537B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04CF03CA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6588C5E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4E0DD79A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разработанной проектной документации, имеющей положительное заключение государственной экспертизы, на строительство, реконструкцию и капитальный ремонт автомобильных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415068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5A89C9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08B6EF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02D097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AD01CB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CEADBE5" w14:textId="77777777" w:rsidR="006D1FA5" w:rsidRPr="005B7EBB" w:rsidRDefault="005F08A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902AF3D" w14:textId="77777777" w:rsidR="006D1FA5" w:rsidRPr="005B7EBB" w:rsidRDefault="0006607B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709A93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8ACF50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1C06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B7DF5B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A49762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F479BB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2E005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3E5B3F00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4D10020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0FE97C1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2108F9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60A05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12,2316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5F319D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A32515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3,506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766B44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A1F849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62EDC3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EC3F74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EF19CC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87D8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494417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6A1411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34AB95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B4277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45138547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D8CA829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81BF979" w14:textId="25264135" w:rsidR="00F567ED" w:rsidRPr="00117CB7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43E62D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8636BD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92CC96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63689F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15,934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556DE7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13,233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A1FF29" w14:textId="77777777" w:rsidR="006D1FA5" w:rsidRPr="005B7EBB" w:rsidRDefault="005F08A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1C67FA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71B95D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84F2CB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72843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4477D9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5A8C4A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68CC4C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1661A8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1F05D0F1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18ECDA66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18345AF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bCs/>
                <w:sz w:val="22"/>
                <w:szCs w:val="22"/>
              </w:rPr>
              <w:t xml:space="preserve">протяженность на сельских территориях вновь построенных (реконструированных), капитально отремонтированных или </w:t>
            </w:r>
            <w:r w:rsidRPr="005B7EBB">
              <w:rPr>
                <w:bCs/>
                <w:sz w:val="22"/>
                <w:szCs w:val="22"/>
              </w:rPr>
              <w:lastRenderedPageBreak/>
              <w:t>отремонтированных автомобильных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415211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A44DD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F4C32E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949F8C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5D8AB0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425034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AFAAFCD" w14:textId="77777777" w:rsidR="006D1FA5" w:rsidRPr="00CC1948" w:rsidRDefault="000A6A4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14,247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E37277B" w14:textId="77777777" w:rsidR="006D1FA5" w:rsidRPr="00CC1948" w:rsidRDefault="000A6A4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18,36179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4F29BF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6E79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10,64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2FF6BE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BDBC4C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17E45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4A0FC8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D1FA5" w:rsidRPr="005B7EBB" w14:paraId="568CA7FE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3D2D82F8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60640A2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реализованных проектов комплексного развития сельских территорий (агломераций)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8EA46D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AC849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B67709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A56511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C7237E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4D74A2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244543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260B07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25E3B7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D133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A77C31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F82F45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E4519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B1A2F1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28BC26EB" w14:textId="77777777" w:rsidTr="00757E10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6D15AF09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3E8DE75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созданных рабочих мест (заполненных штатных единиц) в период реализации проектов комплексного развития сельских территорий (агломераций), отобранных для субсидирования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7AB27D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C23336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D77ABE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30B245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D7F2DB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309EA8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E77DC9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757787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1B5F3C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6051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B0F11F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C31D25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E5EBC0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35F43E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06BB6053" w14:textId="77777777" w:rsidTr="003510E8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52DDBEA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B5A71FA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разработанной проектной документации на строительство (реконструкцию) объектов водоснабжения (локальных водопроводов)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7D3791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6D8FEB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DB13F8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3DFC21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A26ADB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8E36E3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808364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E173D2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C90CDB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0BE3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AFD606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6819E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B6552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EDE01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7C50FD76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5D6B1503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011EB27" w14:textId="77777777" w:rsidR="006D1FA5" w:rsidRPr="005B7EBB" w:rsidRDefault="006D1FA5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количество сельских населенных пунктов, транспортная доступность которых улучшена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7A7739EA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AF5C4DC" w14:textId="77777777" w:rsidR="006D1FA5" w:rsidRPr="005B7EBB" w:rsidRDefault="006D1FA5" w:rsidP="003510E8">
            <w:pPr>
              <w:jc w:val="center"/>
            </w:pPr>
            <w:r w:rsidRPr="005B7EBB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18E19B1" w14:textId="77777777" w:rsidR="006D1FA5" w:rsidRPr="005B7EBB" w:rsidRDefault="006D1FA5" w:rsidP="003510E8">
            <w:pPr>
              <w:jc w:val="center"/>
            </w:pPr>
            <w:r w:rsidRPr="005B7EBB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37C791C" w14:textId="77777777" w:rsidR="006D1FA5" w:rsidRPr="005B7EBB" w:rsidRDefault="006D1FA5" w:rsidP="003510E8">
            <w:pPr>
              <w:jc w:val="center"/>
            </w:pPr>
            <w:r w:rsidRPr="005B7EBB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93F10E5" w14:textId="77777777" w:rsidR="006D1FA5" w:rsidRPr="005B7EBB" w:rsidRDefault="006D1FA5" w:rsidP="003510E8">
            <w:pPr>
              <w:jc w:val="center"/>
            </w:pPr>
            <w:r w:rsidRPr="005B7EBB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3780658" w14:textId="77777777" w:rsidR="006D1FA5" w:rsidRPr="005B7EBB" w:rsidRDefault="006D1FA5" w:rsidP="003510E8">
            <w:pPr>
              <w:jc w:val="center"/>
            </w:pPr>
            <w:r w:rsidRPr="005B7EBB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E98400D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1DE03A5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D3EB160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780F2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B8AB248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2E6636E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811C66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2B39B1" w14:textId="77777777" w:rsidR="006D1FA5" w:rsidRPr="005B7EBB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44516B6B" w14:textId="77777777" w:rsidTr="008D37A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4A18809E" w14:textId="77777777" w:rsidR="006D1FA5" w:rsidRPr="005B7EBB" w:rsidRDefault="006D1FA5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90B04D7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Отдельное мероприятие «Налоговые расходы»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6C584F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28B084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AC9014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C43D6B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1902E7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353C0A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F11D72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A78A86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1E11CB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81D4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C291E5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7DC3C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3CB75E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F7771B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5B7EBB" w14:paraId="2DD39841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0292B2BB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0DF4EA7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выручка на одного рабо</w:t>
            </w:r>
            <w:r w:rsidRPr="005B7EBB">
              <w:rPr>
                <w:sz w:val="22"/>
                <w:szCs w:val="22"/>
              </w:rPr>
              <w:lastRenderedPageBreak/>
              <w:t>тающего в сельскохозяйственных организациях Кировской области, являющихся получателями государственной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1D948A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C4A29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D9EE4C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3BBA9A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167E26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9646900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C1CDC9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A47AAE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A7356A6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0012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7C8659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DEE55F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B64546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306901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0875F1C8" w14:textId="77777777" w:rsidTr="008D37AF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2984C8CA" w14:textId="77777777" w:rsidR="006D1FA5" w:rsidRPr="005B7EBB" w:rsidRDefault="006D1FA5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lastRenderedPageBreak/>
              <w:t>5</w:t>
            </w:r>
          </w:p>
          <w:p w14:paraId="6617A953" w14:textId="77777777" w:rsidR="006D1FA5" w:rsidRPr="005B7EBB" w:rsidRDefault="006D1FA5" w:rsidP="008D37AF">
            <w:pPr>
              <w:jc w:val="center"/>
              <w:rPr>
                <w:sz w:val="22"/>
                <w:szCs w:val="22"/>
              </w:rPr>
            </w:pPr>
          </w:p>
          <w:p w14:paraId="34C7BAFB" w14:textId="77777777" w:rsidR="006D1FA5" w:rsidRPr="005B7EBB" w:rsidRDefault="006D1FA5" w:rsidP="008D37AF">
            <w:pPr>
              <w:jc w:val="center"/>
              <w:rPr>
                <w:sz w:val="22"/>
                <w:szCs w:val="22"/>
              </w:rPr>
            </w:pPr>
          </w:p>
          <w:p w14:paraId="6D5D0340" w14:textId="77777777" w:rsidR="006D1FA5" w:rsidRPr="005B7EBB" w:rsidRDefault="006D1FA5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452A6D0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Отдельное мероприятие «Управление реализацией Государственной программы»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1D6371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20BD8F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B8FB91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3BBE7F7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ABED57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0FC47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5F0F6B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835195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8197F5D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7D013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936591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503DE2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06E7D78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9D055BC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5B7EBB" w14:paraId="3A41F906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2FC92906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3379AD4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удельный вес проведенных проверок в общем количестве запланированных проверок в области племенного животноводства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73B941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3AC8DA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DC3C11E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9D4A09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3D21DB6F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6EC0099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6DFCE2A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2F5004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C1816D4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0B2F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E4E4915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56699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A1CCFB1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E58A86B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5B7EBB" w14:paraId="140298A8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FFB2117" w14:textId="77777777" w:rsidR="006D1FA5" w:rsidRPr="005B7EBB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303134E4" w14:textId="77777777" w:rsidR="006D1FA5" w:rsidRPr="005B7EBB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количество консультационных услуг, оказанных сельскохозяйственным товаропроизводителям Кировской области и органам местного самоуправления, осуществляющим государственные полномочия Кировской области по поддержке сельскохозяйственного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AC6D7E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54D6C2" w14:textId="77777777" w:rsidR="006D1FA5" w:rsidRPr="005B7EBB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6ACD" w:rsidRPr="005B7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6BFD2C6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805F143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7057094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6BCC46C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2C810DE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03BDFE1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4087C4D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56D57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3907481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7D240CB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80C93F8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958455" w14:textId="77777777" w:rsidR="006D1FA5" w:rsidRPr="005B7EBB" w:rsidRDefault="006D1FA5" w:rsidP="008D37AF">
            <w:pPr>
              <w:jc w:val="center"/>
            </w:pPr>
            <w:r w:rsidRPr="005B7EBB">
              <w:rPr>
                <w:sz w:val="22"/>
                <w:szCs w:val="22"/>
              </w:rPr>
              <w:t>3</w:t>
            </w:r>
            <w:r w:rsidR="00EF6ACD" w:rsidRPr="005B7EBB">
              <w:rPr>
                <w:sz w:val="22"/>
                <w:szCs w:val="22"/>
              </w:rPr>
              <w:t xml:space="preserve"> </w:t>
            </w:r>
            <w:r w:rsidRPr="005B7EBB">
              <w:rPr>
                <w:sz w:val="22"/>
                <w:szCs w:val="22"/>
              </w:rPr>
              <w:t>500</w:t>
            </w:r>
          </w:p>
        </w:tc>
      </w:tr>
      <w:tr w:rsidR="00EF7428" w:rsidRPr="005B7EBB" w14:paraId="7F2223B2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2A72E76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2AE3F02" w14:textId="77777777" w:rsidR="00EF7428" w:rsidRPr="005B7EBB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количество зарегистриро</w:t>
            </w:r>
            <w:r w:rsidRPr="005B7EBB">
              <w:rPr>
                <w:rFonts w:eastAsia="Calibri"/>
                <w:sz w:val="22"/>
                <w:szCs w:val="22"/>
              </w:rPr>
              <w:lastRenderedPageBreak/>
              <w:t>ванных (перерегистрированных) самоходных и других машин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1B3F6E9" w14:textId="77777777" w:rsidR="00EF7428" w:rsidRPr="005B7EBB" w:rsidRDefault="00EF7428" w:rsidP="00F5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14118D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</w:rPr>
              <w:t>8 150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CF21DF2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8 200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F73B0F1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8 250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2457FA33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 8 300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E26388A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8 325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B53E0F1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BE98372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8649D08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915F9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6FCB1AC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738E083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C09D0F0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FA16EBD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</w:tr>
      <w:tr w:rsidR="00EF7428" w:rsidRPr="005B7EBB" w14:paraId="670F3F98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5BC0581A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D00C1C5" w14:textId="77777777" w:rsidR="00EF7428" w:rsidRPr="005B7EBB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количество проведенных технических осмотров самоходных и других машин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2116AB17" w14:textId="77777777" w:rsidR="00EF7428" w:rsidRPr="005B7EBB" w:rsidRDefault="00EF7428" w:rsidP="00F5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DAE4308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eastAsia="Calibri" w:hAnsi="Times New Roman" w:cs="Times New Roman"/>
                <w:sz w:val="22"/>
                <w:szCs w:val="22"/>
              </w:rPr>
              <w:t>36 750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14E7428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rFonts w:eastAsia="Calibri"/>
                <w:sz w:val="22"/>
                <w:szCs w:val="22"/>
              </w:rPr>
              <w:t>36 450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9CAEBE3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36 100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58C836A2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36 100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3E4D685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36 100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D0674D9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BBD7C15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F4DDD89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8BB8A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07F9731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9D80884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FCBA85C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306CDBA" w14:textId="77777777" w:rsidR="00EF7428" w:rsidRPr="00CC1948" w:rsidRDefault="00EF7428" w:rsidP="008D37AF">
            <w:pPr>
              <w:jc w:val="center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-</w:t>
            </w:r>
          </w:p>
        </w:tc>
      </w:tr>
      <w:tr w:rsidR="00EF7428" w:rsidRPr="005B7EBB" w14:paraId="3F4CA73C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4F07A121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72BD52F1" w14:textId="77777777" w:rsidR="00EF7428" w:rsidRPr="00CC1948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 xml:space="preserve">количество произведенных регистрационных действий в отношении самоходных машин и прицепов к ним  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6423CD3A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C8516A4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8C272FD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6C20C7B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D65A9D8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031912B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89B0652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E4E609E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FDD454C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83B6B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4CC444D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B64FBF1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C220858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A6EFDD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6300</w:t>
            </w:r>
          </w:p>
        </w:tc>
      </w:tr>
      <w:tr w:rsidR="00EF7428" w:rsidRPr="005B7EBB" w14:paraId="127AA8F1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7AB87A3E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2368760" w14:textId="77777777" w:rsidR="00EF7428" w:rsidRPr="00CC1948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количество самоходных машин и прицепов к ним, имеющих электронные паспорта</w:t>
            </w:r>
            <w:r w:rsidR="005F08A1" w:rsidRPr="00CC1948">
              <w:rPr>
                <w:sz w:val="22"/>
                <w:szCs w:val="22"/>
              </w:rPr>
              <w:t>, в расчете</w:t>
            </w:r>
            <w:r w:rsidRPr="00CC1948">
              <w:rPr>
                <w:sz w:val="22"/>
                <w:szCs w:val="22"/>
              </w:rPr>
              <w:t xml:space="preserve"> на 1000 единиц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0F42240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0D2C9D1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1952539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1C1F4CC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08D8D79B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1D41035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F7E82E2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36FE72E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04B9D0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59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91BD4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48D87DB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103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4A1AF81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9D6C4A0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147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F420305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169</w:t>
            </w:r>
          </w:p>
        </w:tc>
      </w:tr>
      <w:tr w:rsidR="00EF7428" w:rsidRPr="005B7EBB" w14:paraId="3676EB29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</w:tcPr>
          <w:p w14:paraId="06AFDC07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398AE0B" w14:textId="77777777" w:rsidR="00EF7428" w:rsidRPr="00CC1948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количество проведенных осмотров самоходных машин и прицепов к ним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3359A9FF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1DB78DA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BB7F52D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B4578BE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4335F01C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74928E8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CB311BE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CBC681D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2F2DBF5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CFB0E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36812A4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AA00427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7CC3F8F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1AF204D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24000</w:t>
            </w:r>
          </w:p>
        </w:tc>
      </w:tr>
      <w:tr w:rsidR="00EF7428" w:rsidRPr="005B7EBB" w14:paraId="40C28EC1" w14:textId="77777777" w:rsidTr="008D37AF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0B285ECA" w14:textId="77777777" w:rsidR="00EF7428" w:rsidRPr="005B7EBB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26C91C2A" w14:textId="77777777" w:rsidR="00EF7428" w:rsidRPr="00CC1948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1948">
              <w:rPr>
                <w:sz w:val="22"/>
                <w:szCs w:val="22"/>
              </w:rPr>
              <w:t>количество зарегистрированных аттракционов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C4A3441" w14:textId="77777777" w:rsidR="00EF7428" w:rsidRPr="00CC1948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5C34F8C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00CF6E9A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0D2BB06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F5DAE0C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67EAD1AB" w14:textId="77777777" w:rsidR="00EF7428" w:rsidRPr="00CC1948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19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67A845F" w14:textId="77777777" w:rsidR="00EF7428" w:rsidRPr="00CC1948" w:rsidRDefault="00EF7428" w:rsidP="008D37AF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1534FA3E" w14:textId="77777777" w:rsidR="00EF7428" w:rsidRPr="00CC1948" w:rsidRDefault="00EF7428" w:rsidP="008D37AF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C70EC2C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1310D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B6363C4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F717D8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85A8872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89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4314220" w14:textId="77777777" w:rsidR="00EF7428" w:rsidRPr="00CC1948" w:rsidRDefault="00EF7428" w:rsidP="006F775D">
            <w:pPr>
              <w:jc w:val="center"/>
              <w:rPr>
                <w:sz w:val="22"/>
              </w:rPr>
            </w:pPr>
            <w:r w:rsidRPr="00CC1948">
              <w:rPr>
                <w:sz w:val="22"/>
              </w:rPr>
              <w:t>90</w:t>
            </w:r>
          </w:p>
        </w:tc>
      </w:tr>
      <w:tr w:rsidR="00EF7428" w:rsidRPr="005B7EBB" w14:paraId="54F29D30" w14:textId="77777777" w:rsidTr="003510E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14:paraId="02EB66BF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1BD15EB1" w14:textId="77777777" w:rsidR="00EF7428" w:rsidRPr="005B7EBB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 xml:space="preserve">Отдельное мероприятие «Борьба с распространением борщевика Сосновского»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A2A73B6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A5DB91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AE52A55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495E4DB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15798791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2528FA1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45CF80A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DA48ED8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D08CDF0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11F05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29FCA72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7266A22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7C2515A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4B7A99C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428" w:rsidRPr="005B7EBB" w14:paraId="6648F67E" w14:textId="77777777" w:rsidTr="003510E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7A851A44" w14:textId="77777777" w:rsidR="00EF7428" w:rsidRPr="005B7EBB" w:rsidRDefault="00EF7428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14:paraId="5F4DAF1E" w14:textId="77777777" w:rsidR="00EF7428" w:rsidRPr="005B7EBB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EBB">
              <w:rPr>
                <w:sz w:val="22"/>
                <w:szCs w:val="22"/>
              </w:rPr>
              <w:t>площадь земель, на которой не менее двух раз за вегетационный период проведены мероприятия по уничтожению борщевика Сосновского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243FB06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501E8F3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5528EF6" w14:textId="5BAA84BA" w:rsidR="00EF7428" w:rsidRPr="005B7EBB" w:rsidRDefault="00754409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B4367A7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63EC6E46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4F4FF8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7DBB9D14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1860D1E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EB1FBB6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2375A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EE2676A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EA620C2" w14:textId="77777777" w:rsidR="00EF7428" w:rsidRPr="005B7EBB" w:rsidRDefault="00EF7428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435E63" w14:textId="77777777" w:rsidR="00EF7428" w:rsidRPr="005B7EBB" w:rsidRDefault="00EF7428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188C060" w14:textId="77777777" w:rsidR="00EF7428" w:rsidRPr="005B7EBB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EBB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</w:tr>
    </w:tbl>
    <w:p w14:paraId="182534E4" w14:textId="77777777" w:rsidR="00393060" w:rsidRPr="005B7EBB" w:rsidRDefault="003233CA" w:rsidP="00791B9B">
      <w:pPr>
        <w:tabs>
          <w:tab w:val="left" w:pos="1134"/>
        </w:tabs>
        <w:autoSpaceDE w:val="0"/>
        <w:autoSpaceDN w:val="0"/>
        <w:adjustRightInd w:val="0"/>
        <w:spacing w:before="720"/>
        <w:ind w:left="11198" w:hanging="11198"/>
        <w:jc w:val="center"/>
        <w:rPr>
          <w:sz w:val="24"/>
          <w:szCs w:val="24"/>
        </w:rPr>
      </w:pPr>
      <w:r w:rsidRPr="005B7EBB">
        <w:rPr>
          <w:sz w:val="24"/>
          <w:szCs w:val="24"/>
        </w:rPr>
        <w:t>_______________</w:t>
      </w:r>
    </w:p>
    <w:p w14:paraId="666ABEA1" w14:textId="77777777" w:rsidR="00393060" w:rsidRPr="005B7EBB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</w:pPr>
    </w:p>
    <w:p w14:paraId="28202259" w14:textId="77777777" w:rsidR="00393060" w:rsidRPr="005B7EBB" w:rsidRDefault="00393060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4"/>
          <w:szCs w:val="24"/>
        </w:rPr>
        <w:sectPr w:rsidR="00393060" w:rsidRPr="005B7EBB" w:rsidSect="009C2447">
          <w:type w:val="continuous"/>
          <w:pgSz w:w="16839" w:h="11907" w:orient="landscape" w:code="9"/>
          <w:pgMar w:top="1701" w:right="1094" w:bottom="1276" w:left="851" w:header="0" w:footer="0" w:gutter="0"/>
          <w:cols w:space="720"/>
          <w:noEndnote/>
          <w:docGrid w:linePitch="272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B6622" w:rsidRPr="005B7EBB" w14:paraId="7CF466C6" w14:textId="77777777" w:rsidTr="000B7AA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26D78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lastRenderedPageBreak/>
              <w:t>Приложение № 2</w:t>
            </w:r>
          </w:p>
          <w:p w14:paraId="6ABE9D30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14:paraId="2DA11960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5B7EBB">
              <w:rPr>
                <w:rFonts w:eastAsia="Calibri"/>
                <w:sz w:val="28"/>
                <w:szCs w:val="28"/>
              </w:rPr>
              <w:t>Приложение № 2</w:t>
            </w:r>
          </w:p>
          <w:p w14:paraId="185730AC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63F3042F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14:paraId="4717A2C1" w14:textId="77777777" w:rsidR="00393060" w:rsidRPr="005B7EBB" w:rsidRDefault="00393060" w:rsidP="00D2249D">
      <w:pPr>
        <w:keepNext/>
        <w:keepLines/>
        <w:spacing w:before="720"/>
        <w:jc w:val="center"/>
        <w:rPr>
          <w:b/>
          <w:sz w:val="28"/>
          <w:szCs w:val="28"/>
        </w:rPr>
      </w:pPr>
      <w:r w:rsidRPr="005B7EBB">
        <w:rPr>
          <w:b/>
          <w:sz w:val="28"/>
          <w:szCs w:val="28"/>
        </w:rPr>
        <w:t xml:space="preserve">ИЗМЕНЕНИЯ </w:t>
      </w:r>
    </w:p>
    <w:p w14:paraId="70CBA472" w14:textId="77777777" w:rsidR="00393060" w:rsidRPr="005B7EBB" w:rsidRDefault="00393060" w:rsidP="00D2249D">
      <w:pPr>
        <w:keepNext/>
        <w:keepLines/>
        <w:jc w:val="center"/>
        <w:rPr>
          <w:b/>
          <w:sz w:val="28"/>
          <w:szCs w:val="28"/>
        </w:rPr>
      </w:pPr>
      <w:r w:rsidRPr="005B7EBB">
        <w:rPr>
          <w:b/>
          <w:sz w:val="28"/>
          <w:szCs w:val="28"/>
        </w:rPr>
        <w:t xml:space="preserve">в методике расчета значений целевых показателей эффективности </w:t>
      </w:r>
    </w:p>
    <w:p w14:paraId="4F709D8D" w14:textId="77777777" w:rsidR="00393060" w:rsidRPr="005B7EBB" w:rsidRDefault="00393060" w:rsidP="00D2249D">
      <w:pPr>
        <w:keepNext/>
        <w:keepLines/>
        <w:spacing w:after="480"/>
        <w:jc w:val="center"/>
        <w:rPr>
          <w:b/>
          <w:sz w:val="28"/>
          <w:szCs w:val="28"/>
        </w:rPr>
      </w:pPr>
      <w:r w:rsidRPr="005B7EBB">
        <w:rPr>
          <w:b/>
          <w:sz w:val="28"/>
          <w:szCs w:val="28"/>
        </w:rPr>
        <w:t>реализации Государственной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AB6622" w:rsidRPr="005B7EBB" w14:paraId="118E9F15" w14:textId="77777777" w:rsidTr="003070E8">
        <w:tc>
          <w:tcPr>
            <w:tcW w:w="709" w:type="dxa"/>
          </w:tcPr>
          <w:p w14:paraId="2E59190B" w14:textId="77777777" w:rsidR="00CB5D2F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№ </w:t>
            </w:r>
          </w:p>
          <w:p w14:paraId="2B228746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</w:tcPr>
          <w:p w14:paraId="66AC5ED2" w14:textId="02B25F33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036465" w:rsidRPr="005B7EBB">
              <w:rPr>
                <w:rFonts w:eastAsia="Calibri"/>
                <w:sz w:val="24"/>
                <w:szCs w:val="24"/>
              </w:rPr>
              <w:t>Г</w:t>
            </w:r>
            <w:r w:rsidRPr="005B7EBB">
              <w:rPr>
                <w:rFonts w:eastAsia="Calibri"/>
                <w:sz w:val="24"/>
                <w:szCs w:val="24"/>
              </w:rPr>
              <w:t xml:space="preserve">осударственной </w:t>
            </w:r>
            <w:r w:rsidRPr="005B7EBB">
              <w:rPr>
                <w:sz w:val="24"/>
                <w:szCs w:val="24"/>
              </w:rPr>
              <w:br/>
            </w:r>
            <w:r w:rsidRPr="005B7EBB">
              <w:rPr>
                <w:rFonts w:eastAsia="Calibri"/>
                <w:spacing w:val="-8"/>
                <w:sz w:val="24"/>
                <w:szCs w:val="24"/>
              </w:rPr>
              <w:t>п</w:t>
            </w:r>
            <w:r w:rsidR="000C7C2B">
              <w:rPr>
                <w:rFonts w:eastAsia="Calibri"/>
                <w:spacing w:val="-8"/>
                <w:sz w:val="24"/>
                <w:szCs w:val="24"/>
              </w:rPr>
              <w:t xml:space="preserve">рограммы, подпрограммы, </w:t>
            </w:r>
            <w:r w:rsidR="000C7C2B" w:rsidRPr="000C7C2B">
              <w:rPr>
                <w:rFonts w:eastAsia="Calibri"/>
                <w:spacing w:val="-14"/>
                <w:sz w:val="24"/>
                <w:szCs w:val="24"/>
              </w:rPr>
              <w:t>отдельно</w:t>
            </w:r>
            <w:r w:rsidRPr="000C7C2B">
              <w:rPr>
                <w:rFonts w:eastAsia="Calibri"/>
                <w:spacing w:val="-14"/>
                <w:sz w:val="24"/>
                <w:szCs w:val="24"/>
              </w:rPr>
              <w:t xml:space="preserve">го </w:t>
            </w:r>
            <w:r w:rsidRPr="005B7EBB">
              <w:rPr>
                <w:rFonts w:eastAsia="Calibri"/>
                <w:spacing w:val="-8"/>
                <w:sz w:val="24"/>
                <w:szCs w:val="24"/>
              </w:rPr>
              <w:t>мероприятия, проекта, показателя</w:t>
            </w:r>
            <w:r w:rsidRPr="005B7EB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DBE88AF" w14:textId="77777777" w:rsidR="00393060" w:rsidRPr="005B7EBB" w:rsidRDefault="00393060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Методика расчета значения показателя, </w:t>
            </w:r>
            <w:r w:rsidRPr="005B7EBB">
              <w:rPr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 xml:space="preserve">источник получения информации </w:t>
            </w:r>
          </w:p>
        </w:tc>
      </w:tr>
    </w:tbl>
    <w:p w14:paraId="2779A5B3" w14:textId="77777777" w:rsidR="00F2497D" w:rsidRPr="005B7EBB" w:rsidRDefault="00F2497D" w:rsidP="00D2249D">
      <w:pPr>
        <w:keepNext/>
        <w:keepLines/>
        <w:autoSpaceDE w:val="0"/>
        <w:autoSpaceDN w:val="0"/>
        <w:adjustRightInd w:val="0"/>
        <w:spacing w:line="14" w:lineRule="auto"/>
        <w:jc w:val="center"/>
        <w:rPr>
          <w:rFonts w:eastAsia="Calibri"/>
          <w:sz w:val="24"/>
          <w:szCs w:val="24"/>
        </w:rPr>
      </w:pPr>
    </w:p>
    <w:p w14:paraId="00D678EE" w14:textId="77777777" w:rsidR="00986D43" w:rsidRPr="005B7EBB" w:rsidRDefault="00986D43" w:rsidP="00D2249D">
      <w:pPr>
        <w:keepNext/>
        <w:keepLines/>
        <w:autoSpaceDE w:val="0"/>
        <w:autoSpaceDN w:val="0"/>
        <w:adjustRightInd w:val="0"/>
        <w:spacing w:line="14" w:lineRule="exact"/>
        <w:jc w:val="center"/>
        <w:rPr>
          <w:rFonts w:eastAsia="Calibr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986D43" w:rsidRPr="005B7EBB" w14:paraId="61C88E3D" w14:textId="77777777" w:rsidTr="00DA009C">
        <w:trPr>
          <w:tblHeader/>
        </w:trPr>
        <w:tc>
          <w:tcPr>
            <w:tcW w:w="709" w:type="dxa"/>
          </w:tcPr>
          <w:p w14:paraId="3EE9FF14" w14:textId="77777777" w:rsidR="00986D43" w:rsidRPr="005B7EBB" w:rsidRDefault="00986D4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1EB7A15" w14:textId="77777777" w:rsidR="00986D43" w:rsidRPr="005B7EBB" w:rsidRDefault="00986D4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1B75870" w14:textId="77777777" w:rsidR="00986D43" w:rsidRPr="005B7EBB" w:rsidRDefault="00986D4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A009C" w:rsidRPr="005B7EBB" w14:paraId="39AA23C7" w14:textId="77777777" w:rsidTr="00DA009C">
        <w:tc>
          <w:tcPr>
            <w:tcW w:w="709" w:type="dxa"/>
            <w:vMerge w:val="restart"/>
          </w:tcPr>
          <w:p w14:paraId="44049417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B202C7" w14:textId="5B62CEF2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Государственная программа Кировской области «Развитие агропромышленного комплекса»</w:t>
            </w:r>
          </w:p>
        </w:tc>
        <w:tc>
          <w:tcPr>
            <w:tcW w:w="4820" w:type="dxa"/>
          </w:tcPr>
          <w:p w14:paraId="0E2196FD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A009C" w:rsidRPr="005B7EBB" w14:paraId="42FB9731" w14:textId="77777777" w:rsidTr="00DA009C">
        <w:tc>
          <w:tcPr>
            <w:tcW w:w="709" w:type="dxa"/>
            <w:vMerge/>
          </w:tcPr>
          <w:p w14:paraId="0CF54225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F72C08" w14:textId="78A9F82C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820" w:type="dxa"/>
          </w:tcPr>
          <w:p w14:paraId="2060F74A" w14:textId="2BA29D28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 Территориального органа Федеральной службы государственной статистики по Кировской области (далее – Кировстат) «Индексы производства сельскохозяйственной продукции»</w:t>
            </w:r>
          </w:p>
        </w:tc>
      </w:tr>
      <w:tr w:rsidR="00DA009C" w:rsidRPr="005B7EBB" w14:paraId="7C85BF29" w14:textId="77777777" w:rsidTr="00DA009C">
        <w:tc>
          <w:tcPr>
            <w:tcW w:w="709" w:type="dxa"/>
            <w:vMerge/>
          </w:tcPr>
          <w:p w14:paraId="740236FF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73D409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(в сопоставимых ценах) к уровню 2020 года</w:t>
            </w:r>
          </w:p>
          <w:p w14:paraId="2E9A2234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02EC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165D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C693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D89C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EDC7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BEE3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E14E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5B2E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D8A4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D8C1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4166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4C55D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5C6D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7AB2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C1E1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8598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DC2E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A0E3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DC8F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93E594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3DB32AF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4E33" w14:textId="2E024599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псхо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= 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х (И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/ 100%) х… (И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/ 100%), где:</w:t>
            </w:r>
          </w:p>
          <w:p w14:paraId="40A8C036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AE9C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псхо 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– индекс производства продукции сельского хозяйства (в сопоставимых ценах) к уровню 2020 года (процентов);</w:t>
            </w:r>
          </w:p>
          <w:p w14:paraId="27516C18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2020 год (базовый период) значение равняется 100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14:paraId="79AC8AE4" w14:textId="22ED28AA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период, следующий за базо</w:t>
            </w:r>
            <w:r w:rsidR="00B578ED">
              <w:rPr>
                <w:rFonts w:ascii="Times New Roman" w:hAnsi="Times New Roman" w:cs="Times New Roman"/>
                <w:sz w:val="24"/>
                <w:szCs w:val="24"/>
              </w:rPr>
              <w:t>вым периодом, по данным Кировста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та «Индексы производства сельскохозяйственной продукции» (процентов);</w:t>
            </w:r>
          </w:p>
          <w:p w14:paraId="6B59332E" w14:textId="00668DE1" w:rsidR="00DA009C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в хозяйствах всех категорий Кировской</w:t>
            </w:r>
            <w:r w:rsidR="006C52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за каждый следующий n-</w:t>
            </w: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й отчетный период, по данным Кировстата «Индексы производства сельскохозяйственной продукции»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8E209C" w14:textId="0057D30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3A599B">
              <w:rPr>
                <w:sz w:val="24"/>
                <w:szCs w:val="24"/>
              </w:rPr>
              <w:t xml:space="preserve">Показатель предусмотрен </w:t>
            </w:r>
            <w:r>
              <w:rPr>
                <w:sz w:val="24"/>
                <w:szCs w:val="24"/>
              </w:rPr>
              <w:t xml:space="preserve">паспортом </w:t>
            </w:r>
            <w:r w:rsidRPr="001C2273">
              <w:rPr>
                <w:bCs/>
                <w:sz w:val="24"/>
                <w:szCs w:val="24"/>
              </w:rPr>
              <w:t>Государственной программы развития сельского хозяйства и регулирования рынков сельско</w:t>
            </w:r>
            <w:r w:rsidRPr="001C2273">
              <w:rPr>
                <w:bCs/>
                <w:sz w:val="24"/>
                <w:szCs w:val="24"/>
              </w:rPr>
              <w:lastRenderedPageBreak/>
              <w:t>хозяйственной продукции, сырья и продовольствия</w:t>
            </w:r>
            <w:r w:rsidR="00854FC7">
              <w:rPr>
                <w:bCs/>
                <w:sz w:val="24"/>
                <w:szCs w:val="24"/>
              </w:rPr>
              <w:t xml:space="preserve"> (далее – Государственная программа развития сельского хозяйства)</w:t>
            </w:r>
            <w:r>
              <w:rPr>
                <w:bCs/>
                <w:sz w:val="24"/>
                <w:szCs w:val="24"/>
              </w:rPr>
              <w:t>, утвержденной п</w:t>
            </w:r>
            <w:r w:rsidRPr="00320218">
              <w:rPr>
                <w:bCs/>
                <w:sz w:val="24"/>
                <w:szCs w:val="24"/>
              </w:rPr>
              <w:t>остановление</w:t>
            </w:r>
            <w:r>
              <w:rPr>
                <w:bCs/>
                <w:sz w:val="24"/>
                <w:szCs w:val="24"/>
              </w:rPr>
              <w:t>м</w:t>
            </w:r>
            <w:r w:rsidRPr="00320218">
              <w:rPr>
                <w:bCs/>
                <w:sz w:val="24"/>
                <w:szCs w:val="24"/>
              </w:rPr>
              <w:t xml:space="preserve"> Правительства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br/>
            </w:r>
            <w:r w:rsidRPr="00320218">
              <w:rPr>
                <w:bCs/>
                <w:sz w:val="24"/>
                <w:szCs w:val="24"/>
              </w:rPr>
              <w:t xml:space="preserve">от 14.07.2012 </w:t>
            </w:r>
            <w:r>
              <w:rPr>
                <w:bCs/>
                <w:sz w:val="24"/>
                <w:szCs w:val="24"/>
              </w:rPr>
              <w:t>№</w:t>
            </w:r>
            <w:r w:rsidRPr="00320218">
              <w:rPr>
                <w:bCs/>
                <w:sz w:val="24"/>
                <w:szCs w:val="24"/>
              </w:rPr>
              <w:t xml:space="preserve"> 717</w:t>
            </w:r>
            <w:r w:rsidRPr="001C2273">
              <w:rPr>
                <w:bCs/>
                <w:sz w:val="24"/>
                <w:szCs w:val="24"/>
              </w:rPr>
              <w:t xml:space="preserve"> </w:t>
            </w:r>
            <w:r w:rsidR="006616DE">
              <w:rPr>
                <w:bCs/>
                <w:sz w:val="24"/>
                <w:szCs w:val="24"/>
              </w:rPr>
              <w:t xml:space="preserve">«О </w:t>
            </w:r>
            <w:r w:rsidR="00117CB7">
              <w:rPr>
                <w:bCs/>
                <w:sz w:val="24"/>
                <w:szCs w:val="24"/>
              </w:rPr>
              <w:t>Государственной программе</w:t>
            </w:r>
            <w:r w:rsidR="006616DE" w:rsidRPr="001C2273">
              <w:rPr>
                <w:bCs/>
                <w:sz w:val="24"/>
                <w:szCs w:val="24"/>
              </w:rPr>
              <w:t xml:space="preserve"> развития сельского хозяйства и регулирования рынков сельскохозяйственной продукции, сырья и продовольствия</w:t>
            </w:r>
            <w:r w:rsidR="006616DE">
              <w:rPr>
                <w:bCs/>
                <w:sz w:val="24"/>
                <w:szCs w:val="24"/>
              </w:rPr>
              <w:t>»</w:t>
            </w:r>
          </w:p>
        </w:tc>
      </w:tr>
      <w:tr w:rsidR="00DA009C" w:rsidRPr="005B7EBB" w14:paraId="04C52335" w14:textId="77777777" w:rsidTr="00DA009C">
        <w:tc>
          <w:tcPr>
            <w:tcW w:w="709" w:type="dxa"/>
            <w:vMerge/>
          </w:tcPr>
          <w:p w14:paraId="1806C22B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39BE0" w14:textId="10E9FBB2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продукции сельского хозяйства в сельскохозяйственных организациях Кировской области</w:t>
            </w:r>
          </w:p>
        </w:tc>
        <w:tc>
          <w:tcPr>
            <w:tcW w:w="4820" w:type="dxa"/>
          </w:tcPr>
          <w:p w14:paraId="608FB950" w14:textId="7B699A73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 Кировстата «Индексы производства сельскохозяйственной продукции»</w:t>
            </w:r>
          </w:p>
        </w:tc>
      </w:tr>
      <w:tr w:rsidR="00DA009C" w:rsidRPr="005B7EBB" w14:paraId="690FC445" w14:textId="77777777" w:rsidTr="00DA009C">
        <w:tc>
          <w:tcPr>
            <w:tcW w:w="709" w:type="dxa"/>
            <w:vMerge/>
          </w:tcPr>
          <w:p w14:paraId="5858EDB7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A47C17" w14:textId="1D573639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пищевых продуктов</w:t>
            </w:r>
          </w:p>
        </w:tc>
        <w:tc>
          <w:tcPr>
            <w:tcW w:w="4820" w:type="dxa"/>
          </w:tcPr>
          <w:p w14:paraId="4F396CCD" w14:textId="35C7F9B5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по данным Кировстата «Индексы производства по видам экономической деятельности по полному кругу организаций-производителей»</w:t>
            </w:r>
          </w:p>
        </w:tc>
      </w:tr>
      <w:tr w:rsidR="00DA009C" w:rsidRPr="005B7EBB" w14:paraId="371DCAEF" w14:textId="77777777" w:rsidTr="00DA009C">
        <w:tc>
          <w:tcPr>
            <w:tcW w:w="709" w:type="dxa"/>
            <w:vMerge/>
          </w:tcPr>
          <w:p w14:paraId="1074C9AC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698AB9" w14:textId="53C355CA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индекс производства пищевых про-дуктов (в сопоставимых ценах) к уровню 2020 года</w:t>
            </w:r>
          </w:p>
        </w:tc>
        <w:tc>
          <w:tcPr>
            <w:tcW w:w="4820" w:type="dxa"/>
          </w:tcPr>
          <w:p w14:paraId="07BF19B4" w14:textId="77777777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14:paraId="4949B068" w14:textId="77777777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017174" w14:textId="3B6E68FB" w:rsidR="00DA009C" w:rsidRPr="00AB6622" w:rsidRDefault="00DA009C" w:rsidP="00D2249D">
            <w:pPr>
              <w:keepNext/>
              <w:keepLines/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= 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х (И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/ 100%) х… (И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ппn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="006C52B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100%), где:</w:t>
            </w:r>
          </w:p>
          <w:p w14:paraId="716A49A7" w14:textId="77777777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875B2" w14:textId="77777777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(в сопоставимых ценах) к уровню 2020 года (процентов);</w:t>
            </w:r>
          </w:p>
          <w:p w14:paraId="14E7E20B" w14:textId="77777777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за 2020 год (базовый период) значение равняется 100 процент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ам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(процентов);</w:t>
            </w:r>
          </w:p>
          <w:p w14:paraId="1ED77233" w14:textId="3FB66E43" w:rsidR="00DA009C" w:rsidRPr="00AB6622" w:rsidRDefault="00DA009C" w:rsidP="00D2249D">
            <w:pPr>
              <w:keepNext/>
              <w:keepLines/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за период, следующий за базовым периодом, по данным Кировстата «Индексы производства сельскохозяйственной продукции» (процентов);</w:t>
            </w:r>
          </w:p>
          <w:p w14:paraId="4A44DCD4" w14:textId="77777777" w:rsidR="00DA009C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ппn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индекс производства пищевых продуктов за каждый следующий n-ый отчетный период, по данным Кировстата «Индексы производства сельскохозяйственной продукции» (процентов)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AFBC0BC" w14:textId="4A1343D4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3A599B">
              <w:rPr>
                <w:rFonts w:eastAsia="Calibri"/>
                <w:sz w:val="24"/>
                <w:szCs w:val="24"/>
                <w:lang w:eastAsia="en-US"/>
              </w:rPr>
              <w:t xml:space="preserve">Показатель предусмотрен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паспортом </w:t>
            </w:r>
            <w:r w:rsidRPr="001C2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Государственной программы развития сельского хозяйства </w:t>
            </w:r>
          </w:p>
        </w:tc>
      </w:tr>
      <w:tr w:rsidR="00DA009C" w:rsidRPr="005B7EBB" w14:paraId="6B8B5BEB" w14:textId="77777777" w:rsidTr="00DA009C">
        <w:tc>
          <w:tcPr>
            <w:tcW w:w="709" w:type="dxa"/>
            <w:vMerge/>
          </w:tcPr>
          <w:p w14:paraId="25702555" w14:textId="77777777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5503E5" w14:textId="6342B184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4820" w:type="dxa"/>
          </w:tcPr>
          <w:p w14:paraId="10A0F637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14:paraId="0A12469E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2BDC6F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P = L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+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K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 xml:space="preserve"> +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6622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14:paraId="7FB481A3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DE3909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P – 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</w:t>
            </w:r>
            <w:r>
              <w:rPr>
                <w:rFonts w:eastAsia="Calibri"/>
                <w:sz w:val="24"/>
                <w:szCs w:val="24"/>
                <w:lang w:eastAsia="en-US"/>
              </w:rPr>
              <w:t>едств государственной поддержки;</w:t>
            </w:r>
          </w:p>
          <w:p w14:paraId="4A3EDA9F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lastRenderedPageBreak/>
              <w:t>L – количество созданных новых субъектов МСП в АПК</w:t>
            </w:r>
            <w:r w:rsidRPr="00AB6622">
              <w:rPr>
                <w:sz w:val="24"/>
                <w:szCs w:val="24"/>
              </w:rPr>
              <w:t xml:space="preserve">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 «Рыбоводство», 10 «Производство пищевых продуктов»)</w:t>
            </w:r>
            <w:r w:rsidRPr="00AB6622">
              <w:rPr>
                <w:rFonts w:eastAsia="Calibri"/>
                <w:sz w:val="24"/>
                <w:szCs w:val="24"/>
                <w:lang w:eastAsia="en-US"/>
              </w:rPr>
              <w:t>, в соответствии с данными единого реестра субъектов малого и среднего предпринимательства, размещенного на сайте Федеральной налоговой службы (единиц);</w:t>
            </w:r>
          </w:p>
          <w:p w14:paraId="6855E31F" w14:textId="77777777" w:rsidR="00DA009C" w:rsidRPr="00AB6622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6622">
              <w:rPr>
                <w:rFonts w:eastAsia="Calibri"/>
                <w:sz w:val="24"/>
                <w:szCs w:val="24"/>
                <w:lang w:eastAsia="en-US"/>
              </w:rPr>
              <w:t>K – количество членов сельскохозяйственных потребительских кооперативов (кроме кредитных), принятых из числа субъектов малого и среднего предпринимательства, включая личные подсобные хозяйства и крестьянские (фермерские) хозяйства, в году предоставления государственной поддержки (единиц);</w:t>
            </w:r>
          </w:p>
          <w:p w14:paraId="41F7028A" w14:textId="77777777" w:rsidR="00DA009C" w:rsidRPr="00AB6622" w:rsidRDefault="00DA009C" w:rsidP="00D2249D">
            <w:pPr>
              <w:pStyle w:val="ConsPlusNormal"/>
              <w:keepNext/>
              <w:keepLines/>
              <w:widowControl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66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количество граждан, ведущих личное подсобное хозяйство, применяющих специальный налоговый режим «Налог на профессиональный доход», заключивших агроконтракт, (единиц) (данные ведомственной отчетности министерства сельского хозяйства и продовольствия Кировской области).</w:t>
            </w:r>
          </w:p>
          <w:p w14:paraId="0A83561D" w14:textId="3C293FA6" w:rsidR="00DA009C" w:rsidRPr="005B7EBB" w:rsidRDefault="00DA009C" w:rsidP="00D2249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Значение показателя указывается нарастающим итогом</w:t>
            </w:r>
          </w:p>
        </w:tc>
      </w:tr>
      <w:tr w:rsidR="00DA009C" w:rsidRPr="005B7EBB" w14:paraId="22A865C5" w14:textId="77777777" w:rsidTr="00DA009C">
        <w:tc>
          <w:tcPr>
            <w:tcW w:w="709" w:type="dxa"/>
            <w:vMerge/>
          </w:tcPr>
          <w:p w14:paraId="66EB67FC" w14:textId="77777777" w:rsidR="00DA009C" w:rsidRPr="005B7EBB" w:rsidRDefault="00DA009C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0118B8" w14:textId="157BA324" w:rsidR="00DA009C" w:rsidRPr="005B7EBB" w:rsidRDefault="00DA009C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B6622">
              <w:rPr>
                <w:sz w:val="24"/>
                <w:szCs w:val="24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4820" w:type="dxa"/>
          </w:tcPr>
          <w:p w14:paraId="432E5BC4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6483572D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458C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Дсн = Чсн / Чв x 100%, где:</w:t>
            </w:r>
          </w:p>
          <w:p w14:paraId="27DCCA6D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84C6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Дсн – доля сельского населения в общей численности населения Кировской области (процентов);</w:t>
            </w:r>
          </w:p>
          <w:p w14:paraId="4B487D37" w14:textId="77777777" w:rsidR="00DA009C" w:rsidRPr="00AB6622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Чсн – численность сельского населения Кировской области, по данным Кировстата «Оценка численности постоянного населения» (человек);</w:t>
            </w:r>
          </w:p>
          <w:p w14:paraId="36F8864A" w14:textId="77777777" w:rsidR="00DA009C" w:rsidRDefault="00DA009C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22">
              <w:rPr>
                <w:rFonts w:ascii="Times New Roman" w:hAnsi="Times New Roman" w:cs="Times New Roman"/>
                <w:sz w:val="24"/>
                <w:szCs w:val="24"/>
              </w:rPr>
              <w:t>Чв – общая численность населения Кировской области, по данным Кировстата «Оценка численности постоянного населения» (человек)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E3371" w14:textId="2E42B4A3" w:rsidR="00DA009C" w:rsidRPr="005B7EBB" w:rsidRDefault="00DA009C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F17265">
              <w:rPr>
                <w:sz w:val="24"/>
                <w:szCs w:val="24"/>
              </w:rPr>
              <w:t xml:space="preserve">Показатель предусмотрен </w:t>
            </w:r>
            <w:r>
              <w:rPr>
                <w:sz w:val="24"/>
                <w:szCs w:val="24"/>
              </w:rPr>
              <w:t xml:space="preserve">паспортом </w:t>
            </w:r>
            <w:r w:rsidRPr="001C2273">
              <w:rPr>
                <w:bCs/>
                <w:sz w:val="24"/>
                <w:szCs w:val="24"/>
              </w:rPr>
              <w:t>государственной программы Российской Федерации «Комплексное развитие сельских территорий»</w:t>
            </w:r>
            <w:r w:rsidR="00E628CE">
              <w:rPr>
                <w:bCs/>
                <w:sz w:val="24"/>
                <w:szCs w:val="24"/>
              </w:rPr>
              <w:t xml:space="preserve"> (далее – государственная программа «Комплексное развитие сельских территорий»)</w:t>
            </w:r>
            <w:r>
              <w:rPr>
                <w:bCs/>
                <w:sz w:val="24"/>
                <w:szCs w:val="24"/>
              </w:rPr>
              <w:t>, утвержденной п</w:t>
            </w:r>
            <w:r w:rsidRPr="00320218">
              <w:rPr>
                <w:bCs/>
                <w:sz w:val="24"/>
                <w:szCs w:val="24"/>
              </w:rPr>
              <w:t>остановление</w:t>
            </w:r>
            <w:r>
              <w:rPr>
                <w:bCs/>
                <w:sz w:val="24"/>
                <w:szCs w:val="24"/>
              </w:rPr>
              <w:t>м</w:t>
            </w:r>
            <w:r w:rsidRPr="00320218">
              <w:rPr>
                <w:bCs/>
                <w:sz w:val="24"/>
                <w:szCs w:val="24"/>
              </w:rPr>
              <w:t xml:space="preserve"> Правительства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br/>
            </w:r>
            <w:r w:rsidRPr="00320218">
              <w:rPr>
                <w:bCs/>
                <w:sz w:val="24"/>
                <w:szCs w:val="24"/>
              </w:rPr>
              <w:t xml:space="preserve">от 31.05.2019 </w:t>
            </w:r>
            <w:r>
              <w:rPr>
                <w:bCs/>
                <w:sz w:val="24"/>
                <w:szCs w:val="24"/>
              </w:rPr>
              <w:t>№</w:t>
            </w:r>
            <w:r w:rsidRPr="00320218">
              <w:rPr>
                <w:bCs/>
                <w:sz w:val="24"/>
                <w:szCs w:val="24"/>
              </w:rPr>
              <w:t xml:space="preserve"> 696 </w:t>
            </w:r>
            <w:r w:rsidR="009611AA">
              <w:rPr>
                <w:bCs/>
                <w:sz w:val="24"/>
                <w:szCs w:val="24"/>
              </w:rPr>
              <w:t>«</w:t>
            </w:r>
            <w:r w:rsidR="009611AA" w:rsidRPr="009611AA">
              <w:rPr>
                <w:bCs/>
                <w:sz w:val="24"/>
                <w:szCs w:val="24"/>
              </w:rPr>
              <w:t>Об утверждении госу</w:t>
            </w:r>
            <w:r w:rsidR="009611AA" w:rsidRPr="009611AA">
              <w:rPr>
                <w:bCs/>
                <w:sz w:val="24"/>
                <w:szCs w:val="24"/>
              </w:rPr>
              <w:lastRenderedPageBreak/>
              <w:t xml:space="preserve">дарственной </w:t>
            </w:r>
            <w:r w:rsidR="009611AA">
              <w:rPr>
                <w:bCs/>
                <w:sz w:val="24"/>
                <w:szCs w:val="24"/>
              </w:rPr>
              <w:t>программы Российской Федерации «</w:t>
            </w:r>
            <w:r w:rsidR="009611AA" w:rsidRPr="009611AA">
              <w:rPr>
                <w:bCs/>
                <w:sz w:val="24"/>
                <w:szCs w:val="24"/>
              </w:rPr>
              <w:t>Комплексн</w:t>
            </w:r>
            <w:r w:rsidR="009611AA">
              <w:rPr>
                <w:bCs/>
                <w:sz w:val="24"/>
                <w:szCs w:val="24"/>
              </w:rPr>
              <w:t>ое развитие сельских территорий»</w:t>
            </w:r>
            <w:r w:rsidR="009611AA" w:rsidRPr="009611AA">
              <w:rPr>
                <w:bCs/>
                <w:sz w:val="24"/>
                <w:szCs w:val="24"/>
              </w:rPr>
              <w:t xml:space="preserve"> и о внесении изменений в некоторые акты Пра</w:t>
            </w:r>
            <w:r w:rsidR="009611AA">
              <w:rPr>
                <w:bCs/>
                <w:sz w:val="24"/>
                <w:szCs w:val="24"/>
              </w:rPr>
              <w:t>вительства Российской Федерации»</w:t>
            </w:r>
          </w:p>
        </w:tc>
      </w:tr>
      <w:tr w:rsidR="004126A3" w:rsidRPr="005B7EBB" w14:paraId="763FDA3D" w14:textId="77777777" w:rsidTr="00DA009C">
        <w:tc>
          <w:tcPr>
            <w:tcW w:w="709" w:type="dxa"/>
            <w:vMerge w:val="restart"/>
          </w:tcPr>
          <w:p w14:paraId="433EF700" w14:textId="1B60F5DD" w:rsidR="004126A3" w:rsidRPr="005B7EBB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61968B8C" w14:textId="57A2C0F7" w:rsidR="004126A3" w:rsidRPr="00D2249D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Подпрограмма «</w:t>
            </w:r>
            <w:r w:rsidR="004126A3">
              <w:rPr>
                <w:rFonts w:eastAsia="Calibri"/>
                <w:sz w:val="24"/>
                <w:szCs w:val="24"/>
              </w:rPr>
              <w:t>Развитие отраслей агропромышленн</w:t>
            </w:r>
            <w:r>
              <w:rPr>
                <w:rFonts w:eastAsia="Calibri"/>
                <w:sz w:val="24"/>
                <w:szCs w:val="24"/>
              </w:rPr>
              <w:t>ого комплекса Кировской области»</w:t>
            </w:r>
          </w:p>
        </w:tc>
        <w:tc>
          <w:tcPr>
            <w:tcW w:w="4820" w:type="dxa"/>
          </w:tcPr>
          <w:p w14:paraId="67745DD0" w14:textId="77777777" w:rsidR="004126A3" w:rsidRPr="00AB6622" w:rsidRDefault="004126A3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3" w:rsidRPr="005B7EBB" w14:paraId="0E32DA76" w14:textId="77777777" w:rsidTr="00DA009C">
        <w:tc>
          <w:tcPr>
            <w:tcW w:w="709" w:type="dxa"/>
            <w:vMerge/>
          </w:tcPr>
          <w:p w14:paraId="3100EFEB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00DDEB" w14:textId="790A7D79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4820" w:type="dxa"/>
          </w:tcPr>
          <w:p w14:paraId="13435398" w14:textId="4F3B972F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 Кировстата «Индексы производства сельскохозяйственной продукции»</w:t>
            </w:r>
          </w:p>
          <w:p w14:paraId="184E4828" w14:textId="77777777" w:rsidR="004126A3" w:rsidRPr="00AB6622" w:rsidRDefault="004126A3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3" w:rsidRPr="005B7EBB" w14:paraId="5DEF64C4" w14:textId="77777777" w:rsidTr="00DA009C">
        <w:tc>
          <w:tcPr>
            <w:tcW w:w="709" w:type="dxa"/>
            <w:vMerge/>
          </w:tcPr>
          <w:p w14:paraId="3507E157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5C9954" w14:textId="35438530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4820" w:type="dxa"/>
          </w:tcPr>
          <w:p w14:paraId="13ABF7C9" w14:textId="4EFA97F2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 Кировстата «Индексы производства сельскохозяйственной продукции»</w:t>
            </w:r>
          </w:p>
          <w:p w14:paraId="1D72F360" w14:textId="77777777" w:rsidR="004126A3" w:rsidRPr="00AB6622" w:rsidRDefault="004126A3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3" w:rsidRPr="005B7EBB" w14:paraId="06711FA5" w14:textId="77777777" w:rsidTr="00DA009C">
        <w:tc>
          <w:tcPr>
            <w:tcW w:w="709" w:type="dxa"/>
            <w:vMerge/>
          </w:tcPr>
          <w:p w14:paraId="60BF0C33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43EB87" w14:textId="74E8FEBA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 производительности труда в сельском хозяйстве</w:t>
            </w:r>
          </w:p>
        </w:tc>
        <w:tc>
          <w:tcPr>
            <w:tcW w:w="4820" w:type="dxa"/>
          </w:tcPr>
          <w:p w14:paraId="1CEEBB0C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14:paraId="0D8A7056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130456D5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Ипт = Ипп / Ич x 100%, где:</w:t>
            </w:r>
          </w:p>
          <w:p w14:paraId="2883D6B6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4D0D9D5" w14:textId="02A4801B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Ипт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индекс производительности труда в сельском хозяйстве (процентов);</w:t>
            </w:r>
          </w:p>
          <w:p w14:paraId="3B41B8CA" w14:textId="00C74332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Ипп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индекс производства продукции сельского хозяйства в хозяйствах всех категорий Кировской области, по данным Кировстата «Индексы производства сельскохозяйственной продукции» (процентов);</w:t>
            </w:r>
          </w:p>
          <w:p w14:paraId="635AF340" w14:textId="5C9CC92A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Ич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индекс численности работников, занятых в сельскохозяйственных организациях (процентов), определяемый по формуле:</w:t>
            </w:r>
          </w:p>
          <w:p w14:paraId="3332BE3C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CB8D16C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Ич = Чt / Чp x 100%, где:</w:t>
            </w:r>
          </w:p>
          <w:p w14:paraId="1946FCF8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3637CAD" w14:textId="3DB903BA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Чt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среднегодовая численность работников, занятых в сельскохозяйственных организациях, за отчетный период, по данным Кировстата (человек),</w:t>
            </w:r>
          </w:p>
          <w:p w14:paraId="74AF5C34" w14:textId="39AD6A0D" w:rsidR="004126A3" w:rsidRP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Чp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среднегодовая численность работников, занятых в сельскохозяйственных организациях, за период, предшествующий отчетному, по данным Кировстата (человек)</w:t>
            </w:r>
          </w:p>
        </w:tc>
      </w:tr>
      <w:tr w:rsidR="004126A3" w:rsidRPr="005B7EBB" w14:paraId="0A6EE59D" w14:textId="77777777" w:rsidTr="00DA009C">
        <w:tc>
          <w:tcPr>
            <w:tcW w:w="709" w:type="dxa"/>
            <w:vMerge/>
          </w:tcPr>
          <w:p w14:paraId="2E21C5CF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AE61BA" w14:textId="0034C3DC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4820" w:type="dxa"/>
          </w:tcPr>
          <w:p w14:paraId="5882312F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14:paraId="15A5C147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12F4752C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 = П / С x 100%, где:</w:t>
            </w:r>
          </w:p>
          <w:p w14:paraId="473FCB30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7562BEBC" w14:textId="79B13D9D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рентабельность сельскохозяйственных организаций (с учетом субсидий) (процентов);</w:t>
            </w:r>
          </w:p>
          <w:p w14:paraId="683C2B61" w14:textId="565432B9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прибыль сельскохозяйственных организаций, по данным формы № 2 «Отчет о прибылях и убытках» сводной по Кировской области отчетности министерства сельского хозяйства и продовольствия Кировской об</w:t>
            </w:r>
            <w:r>
              <w:rPr>
                <w:rFonts w:eastAsia="Calibri"/>
                <w:sz w:val="24"/>
                <w:szCs w:val="24"/>
              </w:rPr>
              <w:lastRenderedPageBreak/>
              <w:t>ласти о финансово-экономическом состоянии товаропроизводителей агропромышленного комплекса (тыс. рублей);</w:t>
            </w:r>
          </w:p>
          <w:p w14:paraId="67591675" w14:textId="14CE0E48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себестоимость продаж, включая коммерческие и управленческие расходы, по данным формы № 2 «Отчет о прибылях и убытках» сводной по Кировской области отчетности министерства сельского хозяйства и продовольствия Кировской области о финансово-экономическом состоянии товаропроизводителей агропромышленного комплекса (тыс. рублей).</w:t>
            </w:r>
          </w:p>
          <w:p w14:paraId="5FBF67C2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с учетом субсидий сельскохозяйственным организациям.</w:t>
            </w:r>
          </w:p>
          <w:p w14:paraId="1CE7FA02" w14:textId="1A79DCDA" w:rsidR="004126A3" w:rsidRP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федерального проекта «Стимулирование инвестиционной деятельности в агропромышленном комплексе» Государственной </w:t>
            </w:r>
            <w:r w:rsidRPr="0079681F">
              <w:rPr>
                <w:rFonts w:eastAsia="Calibri"/>
                <w:sz w:val="24"/>
                <w:szCs w:val="24"/>
              </w:rPr>
              <w:t>программы</w:t>
            </w:r>
            <w:r>
              <w:rPr>
                <w:rFonts w:eastAsia="Calibri"/>
                <w:sz w:val="24"/>
                <w:szCs w:val="24"/>
              </w:rPr>
              <w:t xml:space="preserve"> развития сельского хозяйства </w:t>
            </w:r>
          </w:p>
        </w:tc>
      </w:tr>
      <w:tr w:rsidR="0079681F" w:rsidRPr="005B7EBB" w14:paraId="3ADEA34B" w14:textId="77777777" w:rsidTr="00DA009C">
        <w:tc>
          <w:tcPr>
            <w:tcW w:w="709" w:type="dxa"/>
            <w:vMerge/>
          </w:tcPr>
          <w:p w14:paraId="7A36CC07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3E1737" w14:textId="51B7DEB1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4820" w:type="dxa"/>
          </w:tcPr>
          <w:p w14:paraId="254BD259" w14:textId="56E672AD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 Кировстата, формы федерального государственного статистического наблюдения № П-4 «Сведения о численности и заработной плате работников».</w:t>
            </w:r>
          </w:p>
          <w:p w14:paraId="68D1615E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без субъектов малого предпринимательства.</w:t>
            </w:r>
          </w:p>
          <w:p w14:paraId="200D5766" w14:textId="47A8CF6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Государственной </w:t>
            </w:r>
            <w:hyperlink r:id="rId19" w:history="1">
              <w:r w:rsidRPr="0079681F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развития сельского хозяйства </w:t>
            </w:r>
          </w:p>
        </w:tc>
      </w:tr>
      <w:tr w:rsidR="004126A3" w:rsidRPr="005B7EBB" w14:paraId="39D44629" w14:textId="77777777" w:rsidTr="00DA009C">
        <w:tc>
          <w:tcPr>
            <w:tcW w:w="709" w:type="dxa"/>
            <w:vMerge/>
          </w:tcPr>
          <w:p w14:paraId="3BC10D3F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260658" w14:textId="4B001892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высокопроизводительных рабочих мест</w:t>
            </w:r>
          </w:p>
        </w:tc>
        <w:tc>
          <w:tcPr>
            <w:tcW w:w="4820" w:type="dxa"/>
          </w:tcPr>
          <w:p w14:paraId="5A9B2137" w14:textId="720EB0B1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данным Кировстата «Сводные данные о числе высокопроизводительных рабочих мест».</w:t>
            </w:r>
          </w:p>
          <w:p w14:paraId="65CE63B7" w14:textId="4BF94BBF" w:rsidR="004126A3" w:rsidRP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по виду деятельности «Сельское хозяйство, охота и предоставление услуг в этих областях»</w:t>
            </w:r>
          </w:p>
        </w:tc>
      </w:tr>
      <w:tr w:rsidR="004126A3" w:rsidRPr="005B7EBB" w14:paraId="45694C87" w14:textId="77777777" w:rsidTr="00DA009C">
        <w:tc>
          <w:tcPr>
            <w:tcW w:w="709" w:type="dxa"/>
            <w:vMerge/>
          </w:tcPr>
          <w:p w14:paraId="033B7582" w14:textId="77777777" w:rsidR="004126A3" w:rsidRDefault="004126A3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17A5E4" w14:textId="218750AE" w:rsidR="004126A3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темпы роста оборота организаций по производству пищевых продуктов и напитков</w:t>
            </w:r>
          </w:p>
        </w:tc>
        <w:tc>
          <w:tcPr>
            <w:tcW w:w="4820" w:type="dxa"/>
          </w:tcPr>
          <w:p w14:paraId="447D3CC3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14:paraId="1390DD2F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37820D78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 = О / Оп x 100%, где:</w:t>
            </w:r>
          </w:p>
          <w:p w14:paraId="134B93AE" w14:textId="77777777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56D40F1" w14:textId="0117A15A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темпы роста оборота организаций по производству пищевых продуктов и напитков (процентов);</w:t>
            </w:r>
          </w:p>
          <w:p w14:paraId="5B61495F" w14:textId="5B0DA204" w:rsid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оборот организаций по производству пищевых продуктов и напитков по полному кругу организаций за отчетный год, по данным Кировстата «Оборот организаций по видам экономической деятельности по полному кругу организаций» (тыс. рублей);</w:t>
            </w:r>
          </w:p>
          <w:p w14:paraId="7543CF01" w14:textId="7E723BE5" w:rsidR="004126A3" w:rsidRPr="0079681F" w:rsidRDefault="0079681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 </w:t>
            </w:r>
            <w:r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оборот организаций по производству пищевых продуктов по полному кругу орга</w:t>
            </w:r>
            <w:r>
              <w:rPr>
                <w:rFonts w:eastAsia="Calibri"/>
                <w:sz w:val="24"/>
                <w:szCs w:val="24"/>
              </w:rPr>
              <w:lastRenderedPageBreak/>
              <w:t>низаций за предшествующий год, по данным Кировстата «Оборот организаций по видам экономической деятельности по полному кругу организаций» (тыс. рублей)</w:t>
            </w:r>
          </w:p>
        </w:tc>
      </w:tr>
      <w:tr w:rsidR="00115899" w:rsidRPr="005B7EBB" w14:paraId="793F5897" w14:textId="77777777" w:rsidTr="00DA009C">
        <w:tc>
          <w:tcPr>
            <w:tcW w:w="709" w:type="dxa"/>
            <w:vMerge w:val="restart"/>
          </w:tcPr>
          <w:p w14:paraId="1577BDF3" w14:textId="3C95E94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</w:tcPr>
          <w:p w14:paraId="458DC7E8" w14:textId="16DA1B7B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 «Повышение продуктивного потенциала земель сельскохозяйственного назначения»</w:t>
            </w:r>
          </w:p>
          <w:p w14:paraId="2DBEC076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EA36A7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15899" w:rsidRPr="005B7EBB" w14:paraId="51DA1681" w14:textId="77777777" w:rsidTr="00DA009C">
        <w:tc>
          <w:tcPr>
            <w:tcW w:w="709" w:type="dxa"/>
            <w:vMerge/>
          </w:tcPr>
          <w:p w14:paraId="019DE486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1557D7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сельскохозяйственных угодий, вовлеченных в оборот за счет проведения культуртехнических мероприятий</w:t>
            </w:r>
          </w:p>
          <w:p w14:paraId="2154A7FF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BDA7C5" w14:textId="16A2AFD4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отчетов сельскохозяйственных товаропроизводителей, составленных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115899" w:rsidRPr="005B7EBB" w14:paraId="7CF98AF7" w14:textId="77777777" w:rsidTr="00DA009C">
        <w:tc>
          <w:tcPr>
            <w:tcW w:w="709" w:type="dxa"/>
            <w:vMerge/>
          </w:tcPr>
          <w:p w14:paraId="3C5255F0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16DF52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 проведения известкования кислых почв на пашне</w:t>
            </w:r>
          </w:p>
          <w:p w14:paraId="3DB7BD44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E4B4D1" w14:textId="4DE80460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отчетов сельскохозяйственных товаропроизводителей, представленных по запросам министерства сельского хозяйства и продовольствия Кировской области</w:t>
            </w:r>
          </w:p>
        </w:tc>
      </w:tr>
      <w:tr w:rsidR="00115899" w:rsidRPr="005B7EBB" w14:paraId="698BEDED" w14:textId="77777777" w:rsidTr="00DA009C">
        <w:tc>
          <w:tcPr>
            <w:tcW w:w="709" w:type="dxa"/>
            <w:vMerge/>
          </w:tcPr>
          <w:p w14:paraId="2FC00BD5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971428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прирост объема производства продукции растениеводства, произведенной на посевных площадях, на которых реализованы мероприятия в области известкования кислых почв</w:t>
            </w:r>
          </w:p>
          <w:p w14:paraId="7592B049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1EF69C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14:paraId="7AE7B6EE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2661B6D5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 = Оизв - Оср, где:</w:t>
            </w:r>
          </w:p>
          <w:p w14:paraId="0DAFD24A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D230A3F" w14:textId="4378A65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 </w:t>
            </w:r>
            <w:r w:rsidR="00D2249D"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прирост объема производства продукции растениеводства, произведенной на посевных площадях, на которых реализованы мероприятия в области известкования кислых почв (тыс. тонн);</w:t>
            </w:r>
          </w:p>
          <w:p w14:paraId="344CD08E" w14:textId="51CBB964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Оизв </w:t>
            </w:r>
            <w:r w:rsidR="00D2249D"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объем производства продукции растениеводства на площадях, на которых реализованы мероприятия по известкованию кислых почв в году предоставления субсидии (тыс. тонн зерновых единиц), по данным министерства сельского хозяйства и продовольствия Кировской области, полученным на основании отчетов сельскохозяйственных товаропроизводителей (тыс. тонн);</w:t>
            </w:r>
          </w:p>
          <w:p w14:paraId="1781CC6B" w14:textId="6E107ACD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Оср </w:t>
            </w:r>
            <w:r w:rsidR="00D2249D" w:rsidRPr="005B7EBB"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средний объем производства продукции растениеводства на данных посевных площадях за три года, предшествующих году предоставления субсидии (тыс. тонн зерновых единиц), по данным министерства сельского хозяйства и продовольствия Кировской области, полученным на основании отчетов сельскохозяйственных товаропроизводителей (тыс. тонн)</w:t>
            </w:r>
          </w:p>
        </w:tc>
      </w:tr>
      <w:tr w:rsidR="00115899" w:rsidRPr="005B7EBB" w14:paraId="2335FCA9" w14:textId="77777777" w:rsidTr="00DA009C">
        <w:tc>
          <w:tcPr>
            <w:tcW w:w="709" w:type="dxa"/>
            <w:vMerge/>
          </w:tcPr>
          <w:p w14:paraId="08A75B5E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68DF5F" w14:textId="50FD49E8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площадь сельскохозяйственных угодий, сохраненных в сельскохозяйственном обороте, и химическая </w:t>
            </w:r>
            <w:r>
              <w:rPr>
                <w:rFonts w:eastAsia="Calibri"/>
                <w:sz w:val="24"/>
                <w:szCs w:val="24"/>
              </w:rPr>
              <w:lastRenderedPageBreak/>
              <w:t>мелиорация почв на пашне</w:t>
            </w:r>
          </w:p>
        </w:tc>
        <w:tc>
          <w:tcPr>
            <w:tcW w:w="4820" w:type="dxa"/>
          </w:tcPr>
          <w:p w14:paraId="586F638E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данные отчетов сельскохозяйственных товаропроизводителей, составленных в соответствии с приложениями к соглашениям, </w:t>
            </w:r>
            <w:r>
              <w:rPr>
                <w:rFonts w:eastAsia="Calibri"/>
                <w:sz w:val="24"/>
                <w:szCs w:val="24"/>
              </w:rPr>
              <w:lastRenderedPageBreak/>
              <w:t>ежегодно заключаемым с министерством сельского хозяйства и продовольствия Кировской области.</w:t>
            </w:r>
          </w:p>
          <w:p w14:paraId="444B2A2F" w14:textId="77777777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нарастающим итогом.</w:t>
            </w:r>
          </w:p>
          <w:p w14:paraId="2D4DF829" w14:textId="2E15761B" w:rsidR="00115899" w:rsidRDefault="00115899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Государственной </w:t>
            </w:r>
            <w:hyperlink r:id="rId20" w:history="1">
              <w:r w:rsidRPr="00115899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</w:t>
            </w:r>
            <w:r w:rsidR="00D2249D">
              <w:rPr>
                <w:rFonts w:eastAsia="Calibri"/>
                <w:sz w:val="24"/>
                <w:szCs w:val="24"/>
              </w:rPr>
              <w:t>й Федерации от 14.05.2021 № </w:t>
            </w:r>
            <w:r>
              <w:rPr>
                <w:rFonts w:eastAsia="Calibri"/>
                <w:sz w:val="24"/>
                <w:szCs w:val="24"/>
              </w:rPr>
              <w:t>731</w:t>
            </w:r>
            <w:r w:rsidR="00D2249D">
              <w:rPr>
                <w:rFonts w:eastAsia="Calibri"/>
                <w:sz w:val="24"/>
                <w:szCs w:val="24"/>
              </w:rPr>
              <w:t xml:space="preserve"> «</w:t>
            </w:r>
            <w:r w:rsidR="00D2249D" w:rsidRPr="00D2249D">
              <w:rPr>
                <w:rFonts w:eastAsia="Calibri"/>
                <w:sz w:val="24"/>
                <w:szCs w:val="24"/>
              </w:rPr>
              <w:t>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  <w:r w:rsidR="00D2249D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E77DC1" w:rsidRPr="005B7EBB" w14:paraId="2DF6675E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26278AA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14:paraId="55FF5F6B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малых форм хозяйствования Кировской области»</w:t>
            </w:r>
          </w:p>
        </w:tc>
        <w:tc>
          <w:tcPr>
            <w:tcW w:w="4820" w:type="dxa"/>
            <w:shd w:val="clear" w:color="auto" w:fill="FFFFFF"/>
          </w:tcPr>
          <w:p w14:paraId="40FC668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62AB57FF" w14:textId="77777777" w:rsidTr="00DA009C">
        <w:trPr>
          <w:trHeight w:val="313"/>
        </w:trPr>
        <w:tc>
          <w:tcPr>
            <w:tcW w:w="709" w:type="dxa"/>
            <w:vMerge/>
          </w:tcPr>
          <w:p w14:paraId="60E8539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DADA63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 на развитие семейных ферм за последние 5 лет (включая отчетный год)</w:t>
            </w:r>
          </w:p>
          <w:p w14:paraId="25F8D358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14:paraId="55D0A677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408F18B8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1D7D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По = Vо / Vп x 100 - 100, где:</w:t>
            </w:r>
          </w:p>
          <w:p w14:paraId="34DC2BAA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D7C5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По –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 на развитие семейных ферм за последние 5 лет (включая отчетный год) (процентов);</w:t>
            </w:r>
          </w:p>
          <w:p w14:paraId="45F9978D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Vо – объем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 на развитие семейных ферм за последние 5 лет (включая отчетный год), по данным ведомственной отчетности министерства сельского хозяйства и продовольствия Кировской области (тыс. рублей);</w:t>
            </w:r>
          </w:p>
          <w:p w14:paraId="1337E72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Vп – объем сельскохозяйственной продукции, произведенной в году, предшествующем отчетному периоду, крестьянскими (фермерскими) хозяйствами, включая индивидуальных предпринимателей, получившими грантовую поддержку на развитие семейных ферм за последние 5 лет (включая отчетный год), по данным ведомственной отчетности министерства сельского хозяй</w:t>
            </w:r>
            <w:r w:rsidRPr="005B7EBB">
              <w:rPr>
                <w:sz w:val="24"/>
                <w:szCs w:val="24"/>
              </w:rPr>
              <w:lastRenderedPageBreak/>
              <w:t>ства и продовольствия Кировской области (тыс. рублей)</w:t>
            </w:r>
          </w:p>
        </w:tc>
      </w:tr>
      <w:tr w:rsidR="00E77DC1" w:rsidRPr="005B7EBB" w14:paraId="2498038B" w14:textId="77777777" w:rsidTr="00DA009C">
        <w:trPr>
          <w:trHeight w:val="313"/>
        </w:trPr>
        <w:tc>
          <w:tcPr>
            <w:tcW w:w="709" w:type="dxa"/>
            <w:vMerge/>
          </w:tcPr>
          <w:p w14:paraId="625BBE8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A85824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 за последние 5 лет (включая отчетный год)</w:t>
            </w:r>
          </w:p>
        </w:tc>
        <w:tc>
          <w:tcPr>
            <w:tcW w:w="4820" w:type="dxa"/>
            <w:shd w:val="clear" w:color="auto" w:fill="FFFFFF"/>
          </w:tcPr>
          <w:p w14:paraId="794A51E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14:paraId="3334789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7F01F2F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= Vо / Vп x 100 - 100, где:</w:t>
            </w:r>
          </w:p>
          <w:p w14:paraId="08D2F8F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20A548A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– прирост объема сельскохозяйственной продукции, реализованной сельскохозяйственными потребительскими кооперативами, получившими грантовую поддержку за последние 5 лет (включая отчетный год) (процентов);</w:t>
            </w:r>
          </w:p>
          <w:p w14:paraId="7FE05E3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Vо – объем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 за последние 5 лет (включая отчетный год), по данным ведомственной отчетности министерства сельского хозяйства и продовольствия Кировской области (тыс. рублей);</w:t>
            </w:r>
          </w:p>
          <w:p w14:paraId="5D8A7ADB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Vп – объем сельскохозяйственной продукции, реализованной в году, предшествующем отчетному периоду, сельскохозяйственными потребительскими кооперативами, получившими грантовую поддержку за последние 5 лет (включая отчетный год), по данным ведомственной отчетности министерства сельского хозяйства и продовольствия Кировской области (тыс. рублей)</w:t>
            </w:r>
          </w:p>
        </w:tc>
      </w:tr>
      <w:tr w:rsidR="00E77DC1" w:rsidRPr="005B7EBB" w14:paraId="36A6151A" w14:textId="77777777" w:rsidTr="00DA009C">
        <w:trPr>
          <w:trHeight w:val="313"/>
        </w:trPr>
        <w:tc>
          <w:tcPr>
            <w:tcW w:w="709" w:type="dxa"/>
            <w:vMerge/>
          </w:tcPr>
          <w:p w14:paraId="76CCB91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E6BAFF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«Создание системы поддержки фермеров и развитие сельскохозяйственной кооперации»</w:t>
            </w:r>
          </w:p>
        </w:tc>
        <w:tc>
          <w:tcPr>
            <w:tcW w:w="4820" w:type="dxa"/>
            <w:shd w:val="clear" w:color="auto" w:fill="FFFFFF"/>
          </w:tcPr>
          <w:p w14:paraId="7CA08F4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области. Показатель эффективности характеризует результат, утвержденный паспортом регионального проекта «Создание системы поддержки фермеров и развитие сельской кооперации»</w:t>
            </w:r>
          </w:p>
        </w:tc>
      </w:tr>
      <w:tr w:rsidR="00D856AD" w:rsidRPr="005B7EBB" w14:paraId="2191BE4E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219DBD9B" w14:textId="1967E72B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3B7FBA00" w14:textId="7DF3DEAF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 «Развитие крестьянских (фермерских) хозяйств»</w:t>
            </w:r>
          </w:p>
        </w:tc>
        <w:tc>
          <w:tcPr>
            <w:tcW w:w="4820" w:type="dxa"/>
            <w:shd w:val="clear" w:color="auto" w:fill="FFFFFF"/>
          </w:tcPr>
          <w:p w14:paraId="2E0F71E9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56AD" w:rsidRPr="005B7EBB" w14:paraId="4891B1A8" w14:textId="77777777" w:rsidTr="00DA009C">
        <w:trPr>
          <w:trHeight w:val="313"/>
        </w:trPr>
        <w:tc>
          <w:tcPr>
            <w:tcW w:w="709" w:type="dxa"/>
            <w:vMerge/>
          </w:tcPr>
          <w:p w14:paraId="0724FBA8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D7035F" w14:textId="383C693D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4820" w:type="dxa"/>
            <w:shd w:val="clear" w:color="auto" w:fill="FFFFFF"/>
          </w:tcPr>
          <w:p w14:paraId="4963DE28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  <w:p w14:paraId="43A914D9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56AD" w:rsidRPr="005B7EBB" w14:paraId="45D15B9B" w14:textId="77777777" w:rsidTr="00DA009C">
        <w:trPr>
          <w:trHeight w:val="313"/>
        </w:trPr>
        <w:tc>
          <w:tcPr>
            <w:tcW w:w="709" w:type="dxa"/>
            <w:vMerge/>
          </w:tcPr>
          <w:p w14:paraId="09718EDB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8228F8" w14:textId="7F5FA34E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проектов грантополучателей, реализуемых с помощью грантовой поддержки</w:t>
            </w:r>
          </w:p>
        </w:tc>
        <w:tc>
          <w:tcPr>
            <w:tcW w:w="4820" w:type="dxa"/>
            <w:shd w:val="clear" w:color="auto" w:fill="FFFFFF"/>
          </w:tcPr>
          <w:p w14:paraId="706AA1E2" w14:textId="08C2E274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</w:tc>
      </w:tr>
      <w:tr w:rsidR="00D856AD" w:rsidRPr="005B7EBB" w14:paraId="3216A1FF" w14:textId="77777777" w:rsidTr="00DA009C">
        <w:trPr>
          <w:trHeight w:val="313"/>
        </w:trPr>
        <w:tc>
          <w:tcPr>
            <w:tcW w:w="709" w:type="dxa"/>
            <w:vMerge/>
          </w:tcPr>
          <w:p w14:paraId="16525BB1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944E65" w14:textId="4E55CFC7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проектов грантополучателей, реализуемых с помощью грантовой поддержки на развитие семейных ферм,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4820" w:type="dxa"/>
            <w:shd w:val="clear" w:color="auto" w:fill="FFFFFF"/>
          </w:tcPr>
          <w:p w14:paraId="6F371E8C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  <w:p w14:paraId="04906245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56AD" w:rsidRPr="005B7EBB" w14:paraId="59BD9E31" w14:textId="77777777" w:rsidTr="00DA009C">
        <w:trPr>
          <w:trHeight w:val="313"/>
        </w:trPr>
        <w:tc>
          <w:tcPr>
            <w:tcW w:w="709" w:type="dxa"/>
            <w:vMerge/>
          </w:tcPr>
          <w:p w14:paraId="7218E954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BC3BA5" w14:textId="6490DFBB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проектов развития сельского туризма, получивших государственную поддержку, обеспечивающих прирост производства сельскохозяйственной продукции</w:t>
            </w:r>
          </w:p>
        </w:tc>
        <w:tc>
          <w:tcPr>
            <w:tcW w:w="4820" w:type="dxa"/>
            <w:shd w:val="clear" w:color="auto" w:fill="FFFFFF"/>
          </w:tcPr>
          <w:p w14:paraId="4D5A8B0C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спорта и туризма Кировской области</w:t>
            </w:r>
          </w:p>
          <w:p w14:paraId="1048F3CC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56AD" w:rsidRPr="005B7EBB" w14:paraId="6F0D5217" w14:textId="77777777" w:rsidTr="00DA009C">
        <w:trPr>
          <w:trHeight w:val="313"/>
        </w:trPr>
        <w:tc>
          <w:tcPr>
            <w:tcW w:w="709" w:type="dxa"/>
            <w:vMerge/>
          </w:tcPr>
          <w:p w14:paraId="1B726395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63067A" w14:textId="4352DBA6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</w:t>
            </w:r>
          </w:p>
        </w:tc>
        <w:tc>
          <w:tcPr>
            <w:tcW w:w="4820" w:type="dxa"/>
            <w:shd w:val="clear" w:color="auto" w:fill="FFFFFF"/>
          </w:tcPr>
          <w:p w14:paraId="783BE658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спорта и туризма Кировской области.</w:t>
            </w:r>
          </w:p>
          <w:p w14:paraId="2D00A5BF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нарастающим итогом.</w:t>
            </w:r>
          </w:p>
          <w:p w14:paraId="07FC2468" w14:textId="3FA18C56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федерального проекта «Развитие сельского туризма» Государственной </w:t>
            </w:r>
            <w:hyperlink r:id="rId21" w:history="1">
              <w:r w:rsidRPr="00D856AD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развития сельского хозяйства</w:t>
            </w:r>
          </w:p>
        </w:tc>
      </w:tr>
      <w:tr w:rsidR="00D856AD" w:rsidRPr="005B7EBB" w14:paraId="45EAD558" w14:textId="77777777" w:rsidTr="00DA009C">
        <w:trPr>
          <w:trHeight w:val="313"/>
        </w:trPr>
        <w:tc>
          <w:tcPr>
            <w:tcW w:w="709" w:type="dxa"/>
            <w:vMerge/>
          </w:tcPr>
          <w:p w14:paraId="43C6A134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232A33" w14:textId="236B46DF" w:rsidR="00D856AD" w:rsidRP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</w:t>
            </w:r>
          </w:p>
        </w:tc>
        <w:tc>
          <w:tcPr>
            <w:tcW w:w="4820" w:type="dxa"/>
            <w:shd w:val="clear" w:color="auto" w:fill="FFFFFF"/>
          </w:tcPr>
          <w:p w14:paraId="4A57AFA6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данные ведомственной отчетности министерства спорта и туризма Кировской области.</w:t>
            </w:r>
          </w:p>
          <w:p w14:paraId="20FA4102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указывается нарастающим итогом.</w:t>
            </w:r>
          </w:p>
          <w:p w14:paraId="7E16A5FD" w14:textId="5714A05C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федерального проекта «Развитие сельского туризма» Государственной </w:t>
            </w:r>
            <w:hyperlink r:id="rId22" w:history="1">
              <w:r w:rsidRPr="00D856AD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развития сельского хозяйства</w:t>
            </w:r>
          </w:p>
        </w:tc>
      </w:tr>
      <w:tr w:rsidR="00D856AD" w:rsidRPr="005B7EBB" w14:paraId="6CAC6B26" w14:textId="77777777" w:rsidTr="00DA009C">
        <w:trPr>
          <w:trHeight w:val="313"/>
        </w:trPr>
        <w:tc>
          <w:tcPr>
            <w:tcW w:w="709" w:type="dxa"/>
            <w:vMerge/>
          </w:tcPr>
          <w:p w14:paraId="1D162814" w14:textId="77777777" w:rsidR="00D856AD" w:rsidRPr="005B7EBB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0C5005" w14:textId="350AE893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4820" w:type="dxa"/>
            <w:shd w:val="clear" w:color="auto" w:fill="FFFFFF"/>
          </w:tcPr>
          <w:p w14:paraId="51333D50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14:paraId="35C4036D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3BC42C83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 = Vпог / Vппг x 100 - 100, где:</w:t>
            </w:r>
          </w:p>
          <w:p w14:paraId="6FEC751A" w14:textId="77777777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D556CA4" w14:textId="7FE98B3D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Поп </w:t>
            </w:r>
            <w:r w:rsidRPr="005B7EBB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 (процентов);</w:t>
            </w:r>
          </w:p>
          <w:p w14:paraId="3135B5B5" w14:textId="1E1BD20E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Vпог </w:t>
            </w:r>
            <w:r w:rsidRPr="005B7EBB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объем производства сельскохозяйственной продукции в отчетном году, обеспеченный сельскохозяйственными товаропроизводителями, получившими государственную поддержку на развитие сельского туризма сельскохозяйственной продукции, по данным ведомственной отчетности министерства спорта и туризма Кировской об</w:t>
            </w:r>
            <w:r>
              <w:rPr>
                <w:rFonts w:eastAsia="Calibri"/>
                <w:sz w:val="24"/>
                <w:szCs w:val="24"/>
              </w:rPr>
              <w:lastRenderedPageBreak/>
              <w:t>ласти (тыс. рублей);</w:t>
            </w:r>
          </w:p>
          <w:p w14:paraId="7488AA55" w14:textId="68DC9885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Vппг </w:t>
            </w:r>
            <w:r w:rsidRPr="005B7EBB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объем производства сельскохозяйственной продукции в году, предшествующем отчетному периоду, обеспеченный сельскохозяйственными товаропроизводителями, получившими государственную поддержку на развитие сельского туризма сельскохозяйственной продукции, по данным ведомственной отчетности министерства спорта и туризма Кировской области (тыс. рублей).</w:t>
            </w:r>
          </w:p>
          <w:p w14:paraId="5166B7F7" w14:textId="57E4D39D" w:rsidR="00D856AD" w:rsidRDefault="00D856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федерального проекта «Развитие сельского туризма» Государственной </w:t>
            </w:r>
            <w:hyperlink r:id="rId23" w:history="1">
              <w:r w:rsidRPr="00D856AD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развития сельского хозяйства</w:t>
            </w:r>
          </w:p>
        </w:tc>
      </w:tr>
      <w:tr w:rsidR="00E77DC1" w:rsidRPr="005B7EBB" w14:paraId="039841A3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48AAA7C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9" w:type="dxa"/>
          </w:tcPr>
          <w:p w14:paraId="55F31CD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Региональный проект «Акселерация субъектов малого и среднего предпринимательства в Кировской области»</w:t>
            </w:r>
          </w:p>
        </w:tc>
        <w:tc>
          <w:tcPr>
            <w:tcW w:w="4820" w:type="dxa"/>
            <w:shd w:val="clear" w:color="auto" w:fill="FFFFFF"/>
          </w:tcPr>
          <w:p w14:paraId="6AA629A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7DC1" w:rsidRPr="005B7EBB" w14:paraId="22B7A871" w14:textId="77777777" w:rsidTr="00DA009C">
        <w:trPr>
          <w:trHeight w:val="313"/>
        </w:trPr>
        <w:tc>
          <w:tcPr>
            <w:tcW w:w="709" w:type="dxa"/>
            <w:vMerge/>
          </w:tcPr>
          <w:p w14:paraId="031AC184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7E9A6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</w:t>
            </w:r>
          </w:p>
          <w:p w14:paraId="77F5424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14:paraId="16FC496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данные ведомственной отчетности министерства сельского хозяйства и продовольствия Кировской области. </w:t>
            </w:r>
          </w:p>
          <w:p w14:paraId="6798C37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Значение показателя указывается нарастающим итогом. </w:t>
            </w:r>
          </w:p>
          <w:p w14:paraId="6A8F9E4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E77DC1" w:rsidRPr="005B7EBB" w14:paraId="05293954" w14:textId="77777777" w:rsidTr="00DA009C">
        <w:trPr>
          <w:trHeight w:val="313"/>
        </w:trPr>
        <w:tc>
          <w:tcPr>
            <w:tcW w:w="709" w:type="dxa"/>
            <w:vMerge/>
          </w:tcPr>
          <w:p w14:paraId="7AC5B5B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D81B73" w14:textId="54B0D1F0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</w:t>
            </w:r>
          </w:p>
        </w:tc>
        <w:tc>
          <w:tcPr>
            <w:tcW w:w="4820" w:type="dxa"/>
            <w:shd w:val="clear" w:color="auto" w:fill="FFFFFF"/>
          </w:tcPr>
          <w:p w14:paraId="36A1BDA8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данные ведомственной отчетности министерства сельского хозяйства и продовольствия Кировской области. </w:t>
            </w:r>
          </w:p>
          <w:p w14:paraId="75F5965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Значение показателя указывается нарастающим итогом. </w:t>
            </w:r>
          </w:p>
          <w:p w14:paraId="69949BC8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E77DC1" w:rsidRPr="005B7EBB" w14:paraId="4B9EEB5F" w14:textId="77777777" w:rsidTr="00DA009C">
        <w:trPr>
          <w:trHeight w:val="313"/>
        </w:trPr>
        <w:tc>
          <w:tcPr>
            <w:tcW w:w="709" w:type="dxa"/>
            <w:vMerge/>
          </w:tcPr>
          <w:p w14:paraId="1988EDB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1325D2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новых рабочих мест, созданных крестьянскими (фермерскими) хозяйствами, получившими грант «Агростартап»</w:t>
            </w:r>
          </w:p>
          <w:p w14:paraId="3A9EBB9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14:paraId="4E2935F5" w14:textId="77777777" w:rsidR="000D1D40" w:rsidRPr="00CC1948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данные ведомственной отчетности министерства сельского хозяйства и продовольствия </w:t>
            </w:r>
            <w:r w:rsidRPr="00CC1948">
              <w:rPr>
                <w:sz w:val="24"/>
                <w:szCs w:val="24"/>
              </w:rPr>
              <w:t xml:space="preserve">Кировской области. </w:t>
            </w:r>
          </w:p>
          <w:p w14:paraId="768E47B8" w14:textId="77348438" w:rsidR="00E77DC1" w:rsidRPr="00CC1948" w:rsidRDefault="000D1D40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CC1948">
              <w:rPr>
                <w:sz w:val="24"/>
                <w:szCs w:val="24"/>
              </w:rPr>
              <w:t>Значение показателя рассчитывается на основании предоставляемых в налоговый орган персонифицированных сведений о работниках, принятых крестьянскими (фермерскими) хозяйствами, получившими гранты «Агростартап», в отчетном году.</w:t>
            </w:r>
          </w:p>
          <w:p w14:paraId="34C13EFF" w14:textId="68B41D60" w:rsidR="00F13400" w:rsidRPr="00CC1948" w:rsidRDefault="00F13400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32"/>
                <w:szCs w:val="24"/>
              </w:rPr>
            </w:pPr>
            <w:r w:rsidRPr="00CC1948">
              <w:rPr>
                <w:sz w:val="24"/>
                <w:szCs w:val="28"/>
              </w:rPr>
              <w:t xml:space="preserve">При расчете показателя учитываются также </w:t>
            </w:r>
            <w:r w:rsidRPr="00CC1948">
              <w:rPr>
                <w:sz w:val="24"/>
                <w:szCs w:val="28"/>
              </w:rPr>
              <w:lastRenderedPageBreak/>
              <w:t>граждане Российской Федерации, зарегистриров</w:t>
            </w:r>
            <w:r w:rsidR="005262BB" w:rsidRPr="00CC1948">
              <w:rPr>
                <w:sz w:val="24"/>
                <w:szCs w:val="28"/>
              </w:rPr>
              <w:t>анные</w:t>
            </w:r>
            <w:r w:rsidRPr="00CC1948">
              <w:rPr>
                <w:sz w:val="24"/>
                <w:szCs w:val="28"/>
              </w:rPr>
              <w:t xml:space="preserve"> в качестве индивидуальных предпринимателей, глав крестьянских (фермерских) хозяйств после признания их победителями конкурса</w:t>
            </w:r>
            <w:r w:rsidRPr="00CC1948">
              <w:rPr>
                <w:sz w:val="24"/>
              </w:rPr>
              <w:t xml:space="preserve"> </w:t>
            </w:r>
            <w:r w:rsidRPr="00CC1948">
              <w:rPr>
                <w:sz w:val="24"/>
                <w:szCs w:val="28"/>
              </w:rPr>
              <w:t>по отбору заявителей для предоставления грантов «Агростартап» из областного бюджета на создание и (или) развитие хозяйств.</w:t>
            </w:r>
          </w:p>
          <w:p w14:paraId="4B6257D4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CC1948">
              <w:rPr>
                <w:sz w:val="24"/>
                <w:szCs w:val="24"/>
              </w:rPr>
              <w:t xml:space="preserve">Значение показателя </w:t>
            </w:r>
            <w:r w:rsidRPr="005B7EBB">
              <w:rPr>
                <w:sz w:val="24"/>
                <w:szCs w:val="24"/>
              </w:rPr>
              <w:t xml:space="preserve">указывается нарастающим итогом. </w:t>
            </w:r>
          </w:p>
          <w:p w14:paraId="16D02EC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эффективности характеризует результат, 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E77DC1" w:rsidRPr="005B7EBB" w14:paraId="7959AA98" w14:textId="77777777" w:rsidTr="00DA009C">
        <w:trPr>
          <w:trHeight w:val="313"/>
        </w:trPr>
        <w:tc>
          <w:tcPr>
            <w:tcW w:w="709" w:type="dxa"/>
            <w:vMerge/>
          </w:tcPr>
          <w:p w14:paraId="2AB87102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D416DF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</w:t>
            </w:r>
          </w:p>
        </w:tc>
        <w:tc>
          <w:tcPr>
            <w:tcW w:w="4820" w:type="dxa"/>
            <w:shd w:val="clear" w:color="auto" w:fill="FFFFFF"/>
          </w:tcPr>
          <w:p w14:paraId="637E24E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948">
              <w:rPr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</w:t>
            </w:r>
          </w:p>
        </w:tc>
      </w:tr>
      <w:tr w:rsidR="00E77DC1" w:rsidRPr="005B7EBB" w14:paraId="4133B725" w14:textId="77777777" w:rsidTr="00DA009C">
        <w:trPr>
          <w:trHeight w:val="313"/>
        </w:trPr>
        <w:tc>
          <w:tcPr>
            <w:tcW w:w="709" w:type="dxa"/>
            <w:vMerge/>
          </w:tcPr>
          <w:p w14:paraId="7FF2933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07551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4820" w:type="dxa"/>
            <w:shd w:val="clear" w:color="auto" w:fill="FFFFFF"/>
          </w:tcPr>
          <w:p w14:paraId="6C591E2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рассчитывается по формуле:</w:t>
            </w:r>
          </w:p>
          <w:p w14:paraId="31E708E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14:paraId="074E33A8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P = L + K + </w:t>
            </w:r>
            <w:r w:rsidRPr="005B7EBB">
              <w:rPr>
                <w:sz w:val="24"/>
                <w:szCs w:val="24"/>
                <w:lang w:val="en-US"/>
              </w:rPr>
              <w:t>X</w:t>
            </w:r>
            <w:r w:rsidRPr="005B7EBB">
              <w:rPr>
                <w:sz w:val="24"/>
                <w:szCs w:val="24"/>
              </w:rPr>
              <w:t>, где:</w:t>
            </w:r>
          </w:p>
          <w:p w14:paraId="5E20796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EDEB8F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P –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 (единиц);</w:t>
            </w:r>
          </w:p>
          <w:p w14:paraId="616BA7D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L – количество созданных новых субъектов МСП в АПК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 «Рыбоводство», 10 «Производство пищевых продуктов»), по данным единого реестра субъектов малого и среднего предпринимательства, размещенного на сайте Федеральной налоговой службы (единиц);</w:t>
            </w:r>
          </w:p>
          <w:p w14:paraId="7A11B19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K – количество членов сельскохозяйственных потребительских кооперативов (кроме кредитных), принятых из числа субъектов малого и среднего предпринимательства, </w:t>
            </w:r>
            <w:r w:rsidRPr="005B7EBB">
              <w:rPr>
                <w:sz w:val="24"/>
                <w:szCs w:val="24"/>
              </w:rPr>
              <w:lastRenderedPageBreak/>
              <w:t>включая личные подсобные хозяйства и крестьянские (фермерские) хозяйства, в году предоставления государственной поддержки, по данным ведомственной отчетности министерства сельского хозяйства и продовольствия Кировской области (единиц);</w:t>
            </w:r>
          </w:p>
          <w:p w14:paraId="13D72F0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  <w:lang w:val="en-US"/>
              </w:rPr>
              <w:t>X</w:t>
            </w:r>
            <w:r w:rsidRPr="005B7EBB">
              <w:rPr>
                <w:sz w:val="24"/>
                <w:szCs w:val="24"/>
              </w:rPr>
              <w:t xml:space="preserve"> – количество граждан, ведущих личное подсобное хозяйство, применяющих специальный налоговый режим «Налог на профессиональный доход», заключивших агроконтракт, по данным ведомственной отчетности министерства сельского хозяйства и продовольствия Кировской области (единиц)</w:t>
            </w:r>
          </w:p>
        </w:tc>
      </w:tr>
      <w:tr w:rsidR="00E77DC1" w:rsidRPr="005B7EBB" w14:paraId="3F739734" w14:textId="77777777" w:rsidTr="00DA009C">
        <w:trPr>
          <w:trHeight w:val="865"/>
        </w:trPr>
        <w:tc>
          <w:tcPr>
            <w:tcW w:w="709" w:type="dxa"/>
            <w:vMerge w:val="restart"/>
          </w:tcPr>
          <w:p w14:paraId="7805E898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  <w:p w14:paraId="15B90D7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746B75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EF48362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5612D54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C14CA8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4AB77A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11A72B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EB0057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1CD789F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2994AE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DDC0D6F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DFC430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1A4260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152D29F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1670AE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91B3F4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5565E94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D7735E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15C76A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33FB47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DF9FE2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A9754AB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A97D054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D2006C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0B1A99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2AC495E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B846D1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Кировской области»</w:t>
            </w:r>
          </w:p>
        </w:tc>
        <w:tc>
          <w:tcPr>
            <w:tcW w:w="4820" w:type="dxa"/>
          </w:tcPr>
          <w:p w14:paraId="02818FBA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DC1" w:rsidRPr="005B7EBB" w14:paraId="7C65366D" w14:textId="77777777" w:rsidTr="00DA009C">
        <w:trPr>
          <w:trHeight w:val="313"/>
        </w:trPr>
        <w:tc>
          <w:tcPr>
            <w:tcW w:w="709" w:type="dxa"/>
            <w:vMerge/>
          </w:tcPr>
          <w:p w14:paraId="507C8E6B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707842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820" w:type="dxa"/>
          </w:tcPr>
          <w:p w14:paraId="56C2709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E77DC1" w:rsidRPr="005B7EBB" w14:paraId="1E810507" w14:textId="77777777" w:rsidTr="00DA009C">
        <w:trPr>
          <w:trHeight w:val="313"/>
        </w:trPr>
        <w:tc>
          <w:tcPr>
            <w:tcW w:w="709" w:type="dxa"/>
            <w:vMerge/>
          </w:tcPr>
          <w:p w14:paraId="51E5E5F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B30937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820" w:type="dxa"/>
          </w:tcPr>
          <w:p w14:paraId="1E758BC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E77DC1" w:rsidRPr="005B7EBB" w14:paraId="166CDF6A" w14:textId="77777777" w:rsidTr="00DA009C">
        <w:trPr>
          <w:trHeight w:val="313"/>
        </w:trPr>
        <w:tc>
          <w:tcPr>
            <w:tcW w:w="709" w:type="dxa"/>
            <w:vMerge/>
          </w:tcPr>
          <w:p w14:paraId="56AA90F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875E9E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4820" w:type="dxa"/>
          </w:tcPr>
          <w:p w14:paraId="2C45B0E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Кировстата «Доходы, расходы и потребление домашних хозяйств Кировской области (за четвертый квартал отчетного периода): уровень денежных расходов, располагаемых ресурсов и расходов на потребление домашних хозяйств, структура потребительских расходов домашних хозяйств (по области, городской и сельской местности)».</w:t>
            </w:r>
          </w:p>
          <w:p w14:paraId="08A0A880" w14:textId="4CFA3CEF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Показатель предусмотрен паспортом </w:t>
            </w:r>
            <w:r w:rsidR="00F6732B">
              <w:rPr>
                <w:rFonts w:eastAsia="Calibri"/>
                <w:bCs/>
                <w:sz w:val="24"/>
                <w:szCs w:val="24"/>
              </w:rPr>
              <w:t xml:space="preserve">государственной программы </w:t>
            </w:r>
            <w:r w:rsidRPr="005B7EBB">
              <w:rPr>
                <w:rFonts w:eastAsia="Calibri"/>
                <w:bCs/>
                <w:sz w:val="24"/>
                <w:szCs w:val="24"/>
              </w:rPr>
              <w:t xml:space="preserve">«Комплексное развитие сельских территорий» </w:t>
            </w:r>
          </w:p>
        </w:tc>
      </w:tr>
      <w:tr w:rsidR="00E77DC1" w:rsidRPr="005B7EBB" w14:paraId="064E5C89" w14:textId="77777777" w:rsidTr="00DA009C">
        <w:trPr>
          <w:trHeight w:val="313"/>
        </w:trPr>
        <w:tc>
          <w:tcPr>
            <w:tcW w:w="709" w:type="dxa"/>
            <w:vMerge/>
          </w:tcPr>
          <w:p w14:paraId="69C39FB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D38195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4820" w:type="dxa"/>
          </w:tcPr>
          <w:p w14:paraId="1D1EF0E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</w:t>
            </w:r>
            <w:r w:rsidRPr="005B7EBB">
              <w:rPr>
                <w:rFonts w:eastAsia="Calibri"/>
                <w:sz w:val="24"/>
                <w:szCs w:val="24"/>
              </w:rPr>
              <w:t xml:space="preserve"> рассчитывается по формуле:</w:t>
            </w:r>
          </w:p>
          <w:p w14:paraId="470C4AC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14:paraId="3D9D4FA4" w14:textId="44218010" w:rsidR="00E77DC1" w:rsidRPr="005B7EBB" w:rsidRDefault="000C7C2B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Дп</w:t>
            </w:r>
            <w:r w:rsidR="00E77DC1" w:rsidRPr="005B7EBB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ж</w:t>
            </w:r>
            <w:r w:rsidR="00E77DC1" w:rsidRPr="005B7EBB">
              <w:rPr>
                <w:rFonts w:eastAsia="Calibri"/>
                <w:sz w:val="24"/>
                <w:szCs w:val="24"/>
              </w:rPr>
              <w:t xml:space="preserve"> = Пож / Пж x 100%, где:</w:t>
            </w:r>
          </w:p>
          <w:p w14:paraId="57052BE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7C7146C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Дпбж – доля общей площади благоустроенных жилых помещений в сельских населенных пунктах (процентов);</w:t>
            </w:r>
          </w:p>
          <w:p w14:paraId="20B4492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Пож – общая площадь жилых помещений </w:t>
            </w:r>
            <w:r w:rsidRPr="005B7EBB">
              <w:rPr>
                <w:sz w:val="24"/>
                <w:szCs w:val="24"/>
              </w:rPr>
              <w:t xml:space="preserve">в </w:t>
            </w:r>
            <w:r w:rsidRPr="005B7EBB">
              <w:rPr>
                <w:sz w:val="24"/>
                <w:szCs w:val="24"/>
              </w:rPr>
              <w:lastRenderedPageBreak/>
              <w:t>сельских населенных пунктах</w:t>
            </w:r>
            <w:r w:rsidRPr="005B7EBB">
              <w:rPr>
                <w:rFonts w:eastAsia="Calibri"/>
                <w:sz w:val="24"/>
                <w:szCs w:val="24"/>
              </w:rPr>
              <w:t>, оборудованная одновременно водопроводом, водоотведением (канализацией), отоплением, горячим водоснабжением, газом или электрическими плитами, по данным Кировстата «Сведения о жилищном фонде» (тыс. кв. метров);</w:t>
            </w:r>
          </w:p>
          <w:p w14:paraId="3F6764D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Пж – общая площадь жилых помещений </w:t>
            </w:r>
            <w:r w:rsidRPr="005B7EBB">
              <w:rPr>
                <w:sz w:val="24"/>
                <w:szCs w:val="24"/>
              </w:rPr>
              <w:t>в сельских населенных пунктах</w:t>
            </w:r>
            <w:r w:rsidRPr="005B7EBB">
              <w:rPr>
                <w:rFonts w:eastAsia="Calibri"/>
                <w:sz w:val="24"/>
                <w:szCs w:val="24"/>
              </w:rPr>
              <w:t>, по данным Кировстата «Сведения о жилищном фонде» (тыс. кв. метров).</w:t>
            </w:r>
          </w:p>
          <w:p w14:paraId="7C954A3F" w14:textId="4C0D8C85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Показатель предусмотрен паспортом </w:t>
            </w:r>
            <w:r w:rsidRPr="005B7EBB">
              <w:rPr>
                <w:rFonts w:eastAsia="Calibri"/>
                <w:bCs/>
                <w:sz w:val="24"/>
                <w:szCs w:val="24"/>
              </w:rPr>
              <w:t xml:space="preserve">государственной программы «Комплексное развитие сельских территорий» </w:t>
            </w:r>
          </w:p>
        </w:tc>
      </w:tr>
      <w:tr w:rsidR="00E77DC1" w:rsidRPr="005B7EBB" w14:paraId="268AB62C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07409AD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</w:tcPr>
          <w:p w14:paraId="547FC307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820" w:type="dxa"/>
          </w:tcPr>
          <w:p w14:paraId="4469B67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77DC1" w:rsidRPr="005B7EBB" w14:paraId="70303556" w14:textId="77777777" w:rsidTr="00DA009C">
        <w:trPr>
          <w:trHeight w:val="313"/>
        </w:trPr>
        <w:tc>
          <w:tcPr>
            <w:tcW w:w="709" w:type="dxa"/>
            <w:vMerge/>
          </w:tcPr>
          <w:p w14:paraId="327B8AE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8BABDC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социальные выплаты на улучшение жилищных условий</w:t>
            </w:r>
          </w:p>
        </w:tc>
        <w:tc>
          <w:tcPr>
            <w:tcW w:w="4820" w:type="dxa"/>
          </w:tcPr>
          <w:p w14:paraId="314CF3C2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</w:tc>
      </w:tr>
      <w:tr w:rsidR="00E77DC1" w:rsidRPr="005B7EBB" w14:paraId="6830EBAE" w14:textId="77777777" w:rsidTr="00DA009C">
        <w:trPr>
          <w:trHeight w:val="313"/>
        </w:trPr>
        <w:tc>
          <w:tcPr>
            <w:tcW w:w="709" w:type="dxa"/>
            <w:vMerge/>
          </w:tcPr>
          <w:p w14:paraId="047B189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6BCF99" w14:textId="3B1E2070" w:rsidR="00E77DC1" w:rsidRPr="00CC1948" w:rsidRDefault="00D94669" w:rsidP="00D2249D">
            <w:pPr>
              <w:keepNext/>
              <w:keepLines/>
              <w:rPr>
                <w:sz w:val="24"/>
                <w:szCs w:val="24"/>
              </w:rPr>
            </w:pPr>
            <w:r w:rsidRPr="00384B33">
              <w:rPr>
                <w:rFonts w:eastAsia="Calibri"/>
                <w:sz w:val="24"/>
                <w:szCs w:val="22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4820" w:type="dxa"/>
          </w:tcPr>
          <w:p w14:paraId="2007D988" w14:textId="77777777" w:rsidR="00E77DC1" w:rsidRPr="00CC1948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948">
              <w:rPr>
                <w:sz w:val="24"/>
                <w:szCs w:val="24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</w:tc>
      </w:tr>
      <w:tr w:rsidR="00E77DC1" w:rsidRPr="005B7EBB" w14:paraId="5DD0413E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37CE5D2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02D932CF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4820" w:type="dxa"/>
          </w:tcPr>
          <w:p w14:paraId="617EF02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66BE1D39" w14:textId="77777777" w:rsidTr="00DA009C">
        <w:trPr>
          <w:trHeight w:val="313"/>
        </w:trPr>
        <w:tc>
          <w:tcPr>
            <w:tcW w:w="709" w:type="dxa"/>
            <w:vMerge/>
          </w:tcPr>
          <w:p w14:paraId="1963CB08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70ADC7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4820" w:type="dxa"/>
          </w:tcPr>
          <w:p w14:paraId="11C763CB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</w:t>
            </w:r>
          </w:p>
          <w:p w14:paraId="294C1493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6A240069" w14:textId="77777777" w:rsidTr="00DA009C">
        <w:trPr>
          <w:trHeight w:val="313"/>
        </w:trPr>
        <w:tc>
          <w:tcPr>
            <w:tcW w:w="709" w:type="dxa"/>
            <w:vMerge/>
          </w:tcPr>
          <w:p w14:paraId="2673FB0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724E41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</w:tcPr>
          <w:p w14:paraId="1E30E01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</w:t>
            </w:r>
          </w:p>
          <w:p w14:paraId="5412A3D5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0DC6AFE9" w14:textId="77777777" w:rsidTr="00DA009C">
        <w:trPr>
          <w:trHeight w:val="313"/>
        </w:trPr>
        <w:tc>
          <w:tcPr>
            <w:tcW w:w="709" w:type="dxa"/>
            <w:vMerge/>
          </w:tcPr>
          <w:p w14:paraId="0230BAC7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7A16B9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 – 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шего, среднего и дополнительного профессионального образования, </w:t>
            </w:r>
            <w:r w:rsidRPr="005B7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госу-дарственных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      </w:r>
          </w:p>
        </w:tc>
        <w:tc>
          <w:tcPr>
            <w:tcW w:w="4820" w:type="dxa"/>
          </w:tcPr>
          <w:p w14:paraId="40C6740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по данным ведомственной отчетности министерства сельского хозяйства и продовольствия Кировской области</w:t>
            </w:r>
          </w:p>
          <w:p w14:paraId="185EF41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042CCD92" w14:textId="77777777" w:rsidTr="00DA009C">
        <w:trPr>
          <w:trHeight w:val="313"/>
        </w:trPr>
        <w:tc>
          <w:tcPr>
            <w:tcW w:w="709" w:type="dxa"/>
            <w:vMerge/>
          </w:tcPr>
          <w:p w14:paraId="1A572EC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AB27F2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–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820" w:type="dxa"/>
          </w:tcPr>
          <w:p w14:paraId="4A282E9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</w:t>
            </w:r>
          </w:p>
          <w:p w14:paraId="0290B2E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4D933297" w14:textId="77777777" w:rsidTr="00DA009C">
        <w:trPr>
          <w:trHeight w:val="313"/>
        </w:trPr>
        <w:tc>
          <w:tcPr>
            <w:tcW w:w="709" w:type="dxa"/>
            <w:vMerge/>
          </w:tcPr>
          <w:p w14:paraId="45D7189B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D7D67A" w14:textId="77777777" w:rsidR="00E77DC1" w:rsidRPr="005B7EBB" w:rsidRDefault="00E77DC1" w:rsidP="00D2249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численность граждан Российской Федерации, направленных на обучение для сельскохозяйственных товаропроизводителей и организаций, осуществляющих переработку сельскохозяйственной продукции, на сельских территориях</w:t>
            </w:r>
          </w:p>
        </w:tc>
        <w:tc>
          <w:tcPr>
            <w:tcW w:w="4820" w:type="dxa"/>
          </w:tcPr>
          <w:p w14:paraId="5E4BF19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</w:t>
            </w:r>
          </w:p>
          <w:p w14:paraId="22811870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771A9AD9" w14:textId="77777777" w:rsidTr="00DA009C">
        <w:trPr>
          <w:trHeight w:val="313"/>
        </w:trPr>
        <w:tc>
          <w:tcPr>
            <w:tcW w:w="709" w:type="dxa"/>
            <w:vMerge/>
          </w:tcPr>
          <w:p w14:paraId="2308A3A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7AD426" w14:textId="77777777" w:rsidR="00E77DC1" w:rsidRPr="005B7EBB" w:rsidRDefault="00E77DC1" w:rsidP="00D2249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численность обучающихся граждан, </w:t>
            </w:r>
            <w:r w:rsidRPr="005B7EBB">
              <w:rPr>
                <w:sz w:val="24"/>
                <w:szCs w:val="24"/>
              </w:rPr>
              <w:lastRenderedPageBreak/>
              <w:t>привлеченных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</w:t>
            </w:r>
          </w:p>
        </w:tc>
        <w:tc>
          <w:tcPr>
            <w:tcW w:w="4820" w:type="dxa"/>
          </w:tcPr>
          <w:p w14:paraId="0C297C2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по данным ведомственной отчетности ми</w:t>
            </w:r>
            <w:r w:rsidRPr="005B7EBB">
              <w:rPr>
                <w:rFonts w:eastAsia="Calibri"/>
                <w:sz w:val="24"/>
                <w:szCs w:val="24"/>
              </w:rPr>
              <w:lastRenderedPageBreak/>
              <w:t>нистерства сельского хозяйства и продовольствия Кировской области</w:t>
            </w:r>
          </w:p>
          <w:p w14:paraId="2E8D203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7DC1" w:rsidRPr="005B7EBB" w14:paraId="5264EFC2" w14:textId="77777777" w:rsidTr="00DA009C">
        <w:trPr>
          <w:trHeight w:val="313"/>
        </w:trPr>
        <w:tc>
          <w:tcPr>
            <w:tcW w:w="709" w:type="dxa"/>
            <w:vMerge/>
          </w:tcPr>
          <w:p w14:paraId="52B37D1A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D33B77" w14:textId="77777777" w:rsidR="00E77DC1" w:rsidRPr="005B7EBB" w:rsidRDefault="00E77DC1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прошедших обучение либо привлеченных на работу на сельских территориях в результате оказания государственной поддержки</w:t>
            </w:r>
          </w:p>
        </w:tc>
        <w:tc>
          <w:tcPr>
            <w:tcW w:w="4820" w:type="dxa"/>
          </w:tcPr>
          <w:p w14:paraId="249D2916" w14:textId="77777777" w:rsidR="00E77DC1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 данным ведомственной отчетности министерства сельского хозяйства и продовольствия Кировской области.</w:t>
            </w:r>
          </w:p>
          <w:p w14:paraId="3C3DF733" w14:textId="1DFCCB4B" w:rsidR="00E77DC1" w:rsidRPr="00CC1948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C1948">
              <w:rPr>
                <w:rFonts w:eastAsia="Calibri"/>
                <w:sz w:val="24"/>
                <w:szCs w:val="24"/>
              </w:rPr>
              <w:t>Значение показателя рассчитывается суммированием показателей «</w:t>
            </w:r>
            <w:r w:rsidRPr="00CC1948">
              <w:rPr>
                <w:sz w:val="24"/>
                <w:szCs w:val="24"/>
              </w:rPr>
              <w:t>численность граждан Российской Федерации, направленных на обучение для сельскохозяйственных товаропроизводителей и организаций, осуществляющих переработку сельскохозяйственной продукции, на сельских территориях» и «численность обучающихся граждан, привлеченных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</w:t>
            </w:r>
            <w:r w:rsidR="00975753" w:rsidRPr="00CC1948">
              <w:rPr>
                <w:sz w:val="24"/>
                <w:szCs w:val="24"/>
              </w:rPr>
              <w:t>.</w:t>
            </w:r>
          </w:p>
          <w:p w14:paraId="304140EF" w14:textId="6A15BC38" w:rsidR="00E77DC1" w:rsidRPr="005B7EBB" w:rsidRDefault="00E51EAD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C1948">
              <w:rPr>
                <w:rFonts w:eastAsia="Calibri"/>
                <w:sz w:val="24"/>
                <w:szCs w:val="24"/>
              </w:rPr>
              <w:t>Пок</w:t>
            </w:r>
            <w:r w:rsidR="00F6732B">
              <w:rPr>
                <w:rFonts w:eastAsia="Calibri"/>
                <w:sz w:val="24"/>
                <w:szCs w:val="24"/>
              </w:rPr>
              <w:t>азатель предусмотрен паспортом ф</w:t>
            </w:r>
            <w:r w:rsidRPr="00CC1948">
              <w:rPr>
                <w:rFonts w:eastAsia="Calibri"/>
                <w:sz w:val="24"/>
                <w:szCs w:val="24"/>
              </w:rPr>
              <w:t xml:space="preserve">едерального </w:t>
            </w:r>
            <w:r>
              <w:rPr>
                <w:rFonts w:eastAsia="Calibri"/>
                <w:sz w:val="24"/>
                <w:szCs w:val="24"/>
              </w:rPr>
              <w:t>проекта «С</w:t>
            </w:r>
            <w:r w:rsidRPr="00BC2032">
              <w:rPr>
                <w:rFonts w:eastAsia="Calibri"/>
                <w:sz w:val="24"/>
                <w:szCs w:val="24"/>
              </w:rPr>
              <w:t>одействие занятости сельского населения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4837A3">
              <w:rPr>
                <w:rFonts w:eastAsia="Calibri"/>
                <w:sz w:val="24"/>
                <w:szCs w:val="24"/>
              </w:rPr>
              <w:t xml:space="preserve"> </w:t>
            </w:r>
            <w:r w:rsidRPr="000F03A6">
              <w:rPr>
                <w:rFonts w:eastAsia="Calibri"/>
                <w:bCs/>
                <w:sz w:val="24"/>
                <w:szCs w:val="24"/>
              </w:rPr>
              <w:t>государственной программ</w:t>
            </w:r>
            <w:r w:rsidR="004837A3">
              <w:rPr>
                <w:rFonts w:eastAsia="Calibri"/>
                <w:bCs/>
                <w:sz w:val="24"/>
                <w:szCs w:val="24"/>
              </w:rPr>
              <w:t>ы</w:t>
            </w:r>
            <w:r w:rsidRPr="000F03A6">
              <w:rPr>
                <w:rFonts w:eastAsia="Calibri"/>
                <w:bCs/>
                <w:sz w:val="24"/>
                <w:szCs w:val="24"/>
              </w:rPr>
              <w:t xml:space="preserve"> «Комплексное развитие сельских территорий»</w:t>
            </w:r>
          </w:p>
        </w:tc>
      </w:tr>
      <w:tr w:rsidR="0015352A" w:rsidRPr="005B7EBB" w14:paraId="6EF9EACD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24C6CB92" w14:textId="6C95D34F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797C65DE" w14:textId="25D941E5" w:rsidR="0015352A" w:rsidRPr="00D856AD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 «Создание и развитие инфраструктуры на сельских территориях»</w:t>
            </w:r>
          </w:p>
        </w:tc>
        <w:tc>
          <w:tcPr>
            <w:tcW w:w="4820" w:type="dxa"/>
          </w:tcPr>
          <w:p w14:paraId="345D00F1" w14:textId="77777777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5352A" w:rsidRPr="005B7EBB" w14:paraId="6A84DE2F" w14:textId="77777777" w:rsidTr="00DA009C">
        <w:trPr>
          <w:trHeight w:val="313"/>
        </w:trPr>
        <w:tc>
          <w:tcPr>
            <w:tcW w:w="709" w:type="dxa"/>
            <w:vMerge/>
          </w:tcPr>
          <w:p w14:paraId="5EFF4039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4FC31F" w14:textId="389F08A6" w:rsidR="0015352A" w:rsidRP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ввод в действие распределительных газовых сетей на сельских территориях</w:t>
            </w:r>
          </w:p>
        </w:tc>
        <w:tc>
          <w:tcPr>
            <w:tcW w:w="4820" w:type="dxa"/>
          </w:tcPr>
          <w:p w14:paraId="6BFD2BC4" w14:textId="02363891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 приемки законченного строительством объекта, представленный министерством энергетики и жилищно-коммунального хозяйства Кировской области</w:t>
            </w:r>
          </w:p>
        </w:tc>
      </w:tr>
      <w:tr w:rsidR="0015352A" w:rsidRPr="005B7EBB" w14:paraId="76023B44" w14:textId="77777777" w:rsidTr="00DA009C">
        <w:trPr>
          <w:trHeight w:val="313"/>
        </w:trPr>
        <w:tc>
          <w:tcPr>
            <w:tcW w:w="709" w:type="dxa"/>
            <w:vMerge/>
          </w:tcPr>
          <w:p w14:paraId="46A942CA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B95597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ввод в действие локальных водопроводов на сельских территориях</w:t>
            </w:r>
          </w:p>
          <w:p w14:paraId="66741819" w14:textId="77777777" w:rsidR="0015352A" w:rsidRPr="005B7EBB" w:rsidRDefault="0015352A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CD5352" w14:textId="02A35DE9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разрешения на ввод в эксплуатацию объектов (локальных водопроводов), выданные органом местного самоуправления муниципального образования в области градостроительной деятельности</w:t>
            </w:r>
          </w:p>
        </w:tc>
      </w:tr>
      <w:tr w:rsidR="0015352A" w:rsidRPr="005B7EBB" w14:paraId="6E0E25F8" w14:textId="77777777" w:rsidTr="00DA009C">
        <w:trPr>
          <w:trHeight w:val="313"/>
        </w:trPr>
        <w:tc>
          <w:tcPr>
            <w:tcW w:w="709" w:type="dxa"/>
            <w:vMerge/>
          </w:tcPr>
          <w:p w14:paraId="3FB31E58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FDD99" w14:textId="783C80D6" w:rsidR="0015352A" w:rsidRP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разработанной проектной документации, имеющей положительное заключение государственной экспертизы, на строительство, реконструкцию и капитальный ремонт автомобильных дорог</w:t>
            </w:r>
          </w:p>
        </w:tc>
        <w:tc>
          <w:tcPr>
            <w:tcW w:w="4820" w:type="dxa"/>
          </w:tcPr>
          <w:p w14:paraId="7F73F877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  <w:p w14:paraId="7105294B" w14:textId="77777777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5352A" w:rsidRPr="005B7EBB" w14:paraId="7F2412A9" w14:textId="77777777" w:rsidTr="00DA009C">
        <w:trPr>
          <w:trHeight w:val="313"/>
        </w:trPr>
        <w:tc>
          <w:tcPr>
            <w:tcW w:w="709" w:type="dxa"/>
            <w:vMerge/>
          </w:tcPr>
          <w:p w14:paraId="3EA69E79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F32A94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ввод в эксплуатацию автомобильных дорог общего пользования </w:t>
            </w:r>
            <w:r>
              <w:rPr>
                <w:rFonts w:eastAsia="Calibri"/>
                <w:sz w:val="24"/>
                <w:szCs w:val="24"/>
              </w:rPr>
              <w:lastRenderedPageBreak/>
              <w:t>местного значения</w:t>
            </w:r>
          </w:p>
          <w:p w14:paraId="191A5669" w14:textId="77777777" w:rsidR="0015352A" w:rsidRPr="005B7EBB" w:rsidRDefault="0015352A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71B471" w14:textId="79F5C4A2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отчеты муниципальных образований Кировской области о вводе в эксплуатацию объек</w:t>
            </w:r>
            <w:r>
              <w:rPr>
                <w:rFonts w:eastAsia="Calibri"/>
                <w:sz w:val="24"/>
                <w:szCs w:val="24"/>
              </w:rPr>
              <w:lastRenderedPageBreak/>
              <w:t>тов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расположенным на сельских территориях, к объектам агропромышленного комплекса,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15352A" w:rsidRPr="005B7EBB" w14:paraId="16C7CA56" w14:textId="77777777" w:rsidTr="00DA009C">
        <w:trPr>
          <w:trHeight w:val="313"/>
        </w:trPr>
        <w:tc>
          <w:tcPr>
            <w:tcW w:w="709" w:type="dxa"/>
            <w:vMerge/>
          </w:tcPr>
          <w:p w14:paraId="28A8C107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01E6FB" w14:textId="465DF1D8" w:rsidR="0015352A" w:rsidRP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4820" w:type="dxa"/>
          </w:tcPr>
          <w:p w14:paraId="7D072949" w14:textId="7402AE43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 о проведении капитального ремонта автомобильных дорог общего пользования с твердым покрытием, ведущих от сети автомобильных дорог общего пользования к сельским населенным пунктам, объектам агропромышленного комплекса,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15352A" w:rsidRPr="005B7EBB" w14:paraId="27CE8A8A" w14:textId="77777777" w:rsidTr="00DA009C">
        <w:trPr>
          <w:trHeight w:val="313"/>
        </w:trPr>
        <w:tc>
          <w:tcPr>
            <w:tcW w:w="709" w:type="dxa"/>
            <w:vMerge/>
          </w:tcPr>
          <w:p w14:paraId="059A6AC9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FF48E2" w14:textId="6BADFF1D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протяженность на сельских территориях вновь построенных (реконструированных), капитально отремонтированных или отремонтированных автомобильных дорог</w:t>
            </w:r>
          </w:p>
        </w:tc>
        <w:tc>
          <w:tcPr>
            <w:tcW w:w="4820" w:type="dxa"/>
          </w:tcPr>
          <w:p w14:paraId="4F9BD1DA" w14:textId="225B670A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 о протяженности на сельских территориях вновь построенных (реконструированных), капитально отремонтированных или отремонтированных автомобильных дорогах,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15352A" w:rsidRPr="005B7EBB" w14:paraId="6C430B53" w14:textId="77777777" w:rsidTr="00DA009C">
        <w:trPr>
          <w:trHeight w:val="313"/>
        </w:trPr>
        <w:tc>
          <w:tcPr>
            <w:tcW w:w="709" w:type="dxa"/>
            <w:vMerge/>
          </w:tcPr>
          <w:p w14:paraId="2E8C68F4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FD336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реализованных проектов комплексного развития сельских территорий (агломераций)</w:t>
            </w:r>
          </w:p>
          <w:p w14:paraId="5BA31A93" w14:textId="77777777" w:rsidR="0015352A" w:rsidRPr="005B7EBB" w:rsidRDefault="0015352A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3F739D" w14:textId="55C5CA7A" w:rsidR="0015352A" w:rsidRPr="005B7EBB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15352A" w:rsidRPr="005B7EBB" w14:paraId="1D2A31BA" w14:textId="77777777" w:rsidTr="00DA009C">
        <w:trPr>
          <w:trHeight w:val="313"/>
        </w:trPr>
        <w:tc>
          <w:tcPr>
            <w:tcW w:w="709" w:type="dxa"/>
            <w:vMerge/>
          </w:tcPr>
          <w:p w14:paraId="557EC2FA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0ACC9B" w14:textId="0A792554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созданных рабочих мест (заполненных штатных единиц) в период реализации проектов комплексного развития сельских территорий (агломераций), отобранных для субсидирования</w:t>
            </w:r>
          </w:p>
        </w:tc>
        <w:tc>
          <w:tcPr>
            <w:tcW w:w="4820" w:type="dxa"/>
          </w:tcPr>
          <w:p w14:paraId="685843B4" w14:textId="0BF6910F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15352A" w:rsidRPr="005B7EBB" w14:paraId="7F04AF06" w14:textId="77777777" w:rsidTr="00DA009C">
        <w:trPr>
          <w:trHeight w:val="313"/>
        </w:trPr>
        <w:tc>
          <w:tcPr>
            <w:tcW w:w="709" w:type="dxa"/>
            <w:vMerge/>
          </w:tcPr>
          <w:p w14:paraId="40E21F12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14776A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разработанной проектной документации на строительство (реконструкцию) объектов водоснабжения (локальных водопроводов)</w:t>
            </w:r>
          </w:p>
          <w:p w14:paraId="3DCEDD17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04963E" w14:textId="1D14D77F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отчеты муниципальных образований Кировской области,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15352A" w:rsidRPr="005B7EBB" w14:paraId="721D9FC4" w14:textId="77777777" w:rsidTr="00DA009C">
        <w:trPr>
          <w:trHeight w:val="313"/>
        </w:trPr>
        <w:tc>
          <w:tcPr>
            <w:tcW w:w="709" w:type="dxa"/>
            <w:vMerge/>
          </w:tcPr>
          <w:p w14:paraId="7DE5B167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B12DEA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сельских населенных </w:t>
            </w:r>
            <w:r>
              <w:rPr>
                <w:rFonts w:eastAsia="Calibri"/>
                <w:sz w:val="24"/>
                <w:szCs w:val="24"/>
              </w:rPr>
              <w:lastRenderedPageBreak/>
              <w:t>пунктов, транспортная доступность которых улучшена</w:t>
            </w:r>
          </w:p>
          <w:p w14:paraId="6FD3C6BC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DF72A0" w14:textId="77777777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отчеты муниципальных образований Киров</w:t>
            </w:r>
            <w:r>
              <w:rPr>
                <w:rFonts w:eastAsia="Calibri"/>
                <w:sz w:val="24"/>
                <w:szCs w:val="24"/>
              </w:rPr>
              <w:lastRenderedPageBreak/>
              <w:t>ской области о количестве сельских населенных пунктов, транспортная доступность которых улучшена, составленные в соответствии с приложениями к соглашениям, ежегодно заключаемым с министерством транспорта Кировской области.</w:t>
            </w:r>
          </w:p>
          <w:p w14:paraId="2A7C0020" w14:textId="62E72464" w:rsidR="0015352A" w:rsidRDefault="0015352A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Показатель предусмотрен паспортом федерального проекта «Развитие транспортной инфраструктуры на сельских территориях» государственной </w:t>
            </w:r>
            <w:hyperlink r:id="rId24" w:history="1">
              <w:r w:rsidRPr="0015352A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«Комплексное развитие сельских территорий»</w:t>
            </w:r>
          </w:p>
        </w:tc>
      </w:tr>
      <w:tr w:rsidR="00E77DC1" w:rsidRPr="005B7EBB" w14:paraId="7C513045" w14:textId="77777777" w:rsidTr="00DA009C">
        <w:trPr>
          <w:trHeight w:val="313"/>
        </w:trPr>
        <w:tc>
          <w:tcPr>
            <w:tcW w:w="709" w:type="dxa"/>
            <w:vMerge w:val="restart"/>
          </w:tcPr>
          <w:p w14:paraId="2A0C7D39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  <w:p w14:paraId="3C2CB63E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584DC1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Отдельное мероприятие «Управление реализацией Государственной программы»</w:t>
            </w:r>
          </w:p>
        </w:tc>
        <w:tc>
          <w:tcPr>
            <w:tcW w:w="4820" w:type="dxa"/>
          </w:tcPr>
          <w:p w14:paraId="48ABA7CD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7C9B" w:rsidRPr="005B7EBB" w14:paraId="5A81C66C" w14:textId="77777777" w:rsidTr="00DA009C">
        <w:trPr>
          <w:trHeight w:val="313"/>
        </w:trPr>
        <w:tc>
          <w:tcPr>
            <w:tcW w:w="709" w:type="dxa"/>
            <w:vMerge/>
          </w:tcPr>
          <w:p w14:paraId="748DC6F8" w14:textId="77777777" w:rsidR="000E7C9B" w:rsidRPr="005B7EBB" w:rsidRDefault="000E7C9B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170C01" w14:textId="7BC5328C" w:rsidR="000E7C9B" w:rsidRPr="005B7EB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E7C9B">
              <w:rPr>
                <w:rFonts w:eastAsia="Calibri"/>
                <w:sz w:val="24"/>
                <w:szCs w:val="24"/>
              </w:rPr>
              <w:t>удельный вес проведенных проверок в общем числе запланированных проверок в области племенного животноводства</w:t>
            </w:r>
          </w:p>
        </w:tc>
        <w:tc>
          <w:tcPr>
            <w:tcW w:w="4820" w:type="dxa"/>
          </w:tcPr>
          <w:p w14:paraId="7584229F" w14:textId="77777777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C9B">
              <w:rPr>
                <w:sz w:val="24"/>
                <w:szCs w:val="24"/>
              </w:rPr>
              <w:t>рассчитывается по формуле:</w:t>
            </w:r>
          </w:p>
          <w:p w14:paraId="69312F89" w14:textId="77777777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EF98BB0" w14:textId="77777777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C9B">
              <w:rPr>
                <w:sz w:val="24"/>
                <w:szCs w:val="24"/>
              </w:rPr>
              <w:t>Ув = (Кф / Кп) x 100%, где:</w:t>
            </w:r>
          </w:p>
          <w:p w14:paraId="6670AE82" w14:textId="77777777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BE3ADB0" w14:textId="38EA4B3C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C9B">
              <w:rPr>
                <w:sz w:val="24"/>
                <w:szCs w:val="24"/>
              </w:rPr>
              <w:t xml:space="preserve">Ув </w:t>
            </w:r>
            <w:r w:rsidR="005B7B6F" w:rsidRPr="005B7B6F">
              <w:rPr>
                <w:rFonts w:eastAsia="Calibri"/>
                <w:sz w:val="24"/>
                <w:szCs w:val="24"/>
              </w:rPr>
              <w:t>–</w:t>
            </w:r>
            <w:r w:rsidRPr="000E7C9B">
              <w:rPr>
                <w:sz w:val="24"/>
                <w:szCs w:val="24"/>
              </w:rPr>
              <w:t xml:space="preserve"> удельный вес проведенных проверок в общем числе запланированных проверок в области племенного животноводства (процентов);</w:t>
            </w:r>
          </w:p>
          <w:p w14:paraId="388AE11A" w14:textId="1E059300" w:rsidR="000E7C9B" w:rsidRPr="000E7C9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C9B">
              <w:rPr>
                <w:sz w:val="24"/>
                <w:szCs w:val="24"/>
              </w:rPr>
              <w:t xml:space="preserve">Кф </w:t>
            </w:r>
            <w:r w:rsidR="005B7B6F" w:rsidRPr="005B7B6F">
              <w:rPr>
                <w:rFonts w:eastAsia="Calibri"/>
                <w:sz w:val="24"/>
                <w:szCs w:val="24"/>
              </w:rPr>
              <w:t>–</w:t>
            </w:r>
            <w:r w:rsidRPr="000E7C9B">
              <w:rPr>
                <w:sz w:val="24"/>
                <w:szCs w:val="24"/>
              </w:rPr>
              <w:t xml:space="preserve"> количество фактически проведенных проверок в области племенного животноводства, по данным министерства сельского хозяйства и продовольствия Кировской области (единиц);</w:t>
            </w:r>
          </w:p>
          <w:p w14:paraId="55348291" w14:textId="47CF0D6B" w:rsidR="000E7C9B" w:rsidRPr="005B7EBB" w:rsidRDefault="000E7C9B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C9B">
              <w:rPr>
                <w:sz w:val="24"/>
                <w:szCs w:val="24"/>
              </w:rPr>
              <w:t xml:space="preserve">Кп </w:t>
            </w:r>
            <w:r w:rsidR="005B7B6F" w:rsidRPr="005B7B6F">
              <w:rPr>
                <w:rFonts w:eastAsia="Calibri"/>
                <w:sz w:val="24"/>
                <w:szCs w:val="24"/>
              </w:rPr>
              <w:t>–</w:t>
            </w:r>
            <w:r w:rsidRPr="000E7C9B">
              <w:rPr>
                <w:sz w:val="24"/>
                <w:szCs w:val="24"/>
              </w:rPr>
              <w:t xml:space="preserve"> количество запланированных проверок в области племенного животноводства, по данным министерства сельского хозяйства и продовольствия Кировской области (единиц)</w:t>
            </w:r>
          </w:p>
        </w:tc>
      </w:tr>
      <w:tr w:rsidR="00E77DC1" w:rsidRPr="005B7EBB" w14:paraId="6476FE58" w14:textId="77777777" w:rsidTr="00DA009C">
        <w:trPr>
          <w:trHeight w:val="313"/>
        </w:trPr>
        <w:tc>
          <w:tcPr>
            <w:tcW w:w="709" w:type="dxa"/>
            <w:vMerge/>
          </w:tcPr>
          <w:p w14:paraId="51B5CE3C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B5C7B6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количество консультационных услуг, оказанных сельскохозяйственным товаропроизводителям Кировской области и органам местного самоуправления, осуществляющим государственные полномочия области по поддержке сельскохозяйственного производства</w:t>
            </w:r>
          </w:p>
        </w:tc>
        <w:tc>
          <w:tcPr>
            <w:tcW w:w="4820" w:type="dxa"/>
          </w:tcPr>
          <w:p w14:paraId="46BB6AE2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данные министерства сельского хозяйства и продовольствия Кировской области</w:t>
            </w:r>
          </w:p>
          <w:p w14:paraId="1F002ACF" w14:textId="77777777" w:rsidR="00E77DC1" w:rsidRPr="005B7EBB" w:rsidRDefault="00E77DC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7B6F" w:rsidRPr="005B7EBB" w14:paraId="0D897D32" w14:textId="77777777" w:rsidTr="00DA009C">
        <w:trPr>
          <w:trHeight w:val="313"/>
        </w:trPr>
        <w:tc>
          <w:tcPr>
            <w:tcW w:w="709" w:type="dxa"/>
            <w:vMerge/>
          </w:tcPr>
          <w:p w14:paraId="1D794CC4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2C78E" w14:textId="3A702B55" w:rsidR="005B7B6F" w:rsidRPr="005B7B6F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B6F">
              <w:rPr>
                <w:sz w:val="24"/>
              </w:rPr>
              <w:t>количество зарегистрированных (перерегистрированных) самоходных и других машин</w:t>
            </w:r>
          </w:p>
        </w:tc>
        <w:tc>
          <w:tcPr>
            <w:tcW w:w="4820" w:type="dxa"/>
          </w:tcPr>
          <w:p w14:paraId="212E6FF3" w14:textId="4E08CB53" w:rsidR="005B7B6F" w:rsidRPr="005B7B6F" w:rsidRDefault="00717731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показатель определяется государственной инсп</w:t>
            </w:r>
            <w:r w:rsidRPr="00B43694">
              <w:rPr>
                <w:sz w:val="24"/>
              </w:rPr>
              <w:t>екцией</w:t>
            </w:r>
            <w:r>
              <w:rPr>
                <w:sz w:val="24"/>
              </w:rPr>
              <w:t xml:space="preserve"> </w:t>
            </w:r>
            <w:r w:rsidR="001250CF">
              <w:rPr>
                <w:sz w:val="24"/>
              </w:rPr>
              <w:t xml:space="preserve">по надзору за техническим состоянием самоходных машин и других видов техники </w:t>
            </w:r>
            <w:r w:rsidR="007632E1">
              <w:rPr>
                <w:sz w:val="24"/>
              </w:rPr>
              <w:t xml:space="preserve">Кировской области </w:t>
            </w:r>
            <w:r>
              <w:rPr>
                <w:sz w:val="24"/>
              </w:rPr>
              <w:t>на основании данных</w:t>
            </w:r>
            <w:r w:rsidR="005B7B6F" w:rsidRPr="005B7B6F">
              <w:rPr>
                <w:sz w:val="24"/>
              </w:rPr>
              <w:t xml:space="preserve"> автоматизированной системы </w:t>
            </w:r>
            <w:r w:rsidR="005B7B6F">
              <w:rPr>
                <w:sz w:val="24"/>
              </w:rPr>
              <w:t>«Гостехнадзор-Профи»</w:t>
            </w:r>
          </w:p>
        </w:tc>
      </w:tr>
      <w:tr w:rsidR="005B7B6F" w:rsidRPr="005B7EBB" w14:paraId="3AFCF2E6" w14:textId="77777777" w:rsidTr="00DA009C">
        <w:trPr>
          <w:trHeight w:val="313"/>
        </w:trPr>
        <w:tc>
          <w:tcPr>
            <w:tcW w:w="709" w:type="dxa"/>
            <w:vMerge/>
          </w:tcPr>
          <w:p w14:paraId="52208E87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08ABDB" w14:textId="0401E29E" w:rsidR="005B7B6F" w:rsidRPr="005B7B6F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B6F">
              <w:rPr>
                <w:sz w:val="24"/>
              </w:rPr>
              <w:t>количество проведенных технических осмотров самоходных и других машин</w:t>
            </w:r>
          </w:p>
        </w:tc>
        <w:tc>
          <w:tcPr>
            <w:tcW w:w="4820" w:type="dxa"/>
          </w:tcPr>
          <w:p w14:paraId="575F8104" w14:textId="77777777" w:rsidR="005B7B6F" w:rsidRPr="005B7B6F" w:rsidRDefault="005B7B6F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B7B6F">
              <w:rPr>
                <w:rFonts w:ascii="Times New Roman" w:hAnsi="Times New Roman" w:cs="Times New Roman"/>
                <w:sz w:val="24"/>
              </w:rPr>
              <w:t>рассчитывается по формуле:</w:t>
            </w:r>
          </w:p>
          <w:p w14:paraId="05E56A72" w14:textId="77777777" w:rsidR="005B7B6F" w:rsidRPr="005B7B6F" w:rsidRDefault="005B7B6F" w:rsidP="00D2249D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</w:rPr>
            </w:pPr>
          </w:p>
          <w:p w14:paraId="4D3151C8" w14:textId="77777777" w:rsidR="005B7B6F" w:rsidRPr="005B7B6F" w:rsidRDefault="005B7B6F" w:rsidP="00D2249D">
            <w:pPr>
              <w:pStyle w:val="ConsPlusNormal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7B6F">
              <w:rPr>
                <w:rFonts w:ascii="Times New Roman" w:hAnsi="Times New Roman" w:cs="Times New Roman"/>
                <w:sz w:val="24"/>
              </w:rPr>
              <w:t>Кто = Пто + Прг, где:</w:t>
            </w:r>
          </w:p>
          <w:p w14:paraId="781B5299" w14:textId="77777777" w:rsidR="005B7B6F" w:rsidRPr="005B7B6F" w:rsidRDefault="005B7B6F" w:rsidP="00D2249D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</w:rPr>
            </w:pPr>
          </w:p>
          <w:p w14:paraId="4B3CBBD5" w14:textId="0B1E7F98" w:rsidR="005B7B6F" w:rsidRPr="005B7B6F" w:rsidRDefault="005B7B6F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B7B6F">
              <w:rPr>
                <w:rFonts w:ascii="Times New Roman" w:hAnsi="Times New Roman" w:cs="Times New Roman"/>
                <w:sz w:val="24"/>
              </w:rPr>
              <w:lastRenderedPageBreak/>
              <w:t xml:space="preserve">Кто </w:t>
            </w:r>
            <w:r w:rsidRPr="005B7B6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B7B6F">
              <w:rPr>
                <w:rFonts w:ascii="Times New Roman" w:hAnsi="Times New Roman" w:cs="Times New Roman"/>
                <w:sz w:val="24"/>
              </w:rPr>
              <w:t xml:space="preserve"> количество проведенных технических осмотров самоходных и других машин (единиц);</w:t>
            </w:r>
          </w:p>
          <w:p w14:paraId="73FEA4C8" w14:textId="6DF3C8AA" w:rsidR="005B7B6F" w:rsidRPr="005B7B6F" w:rsidRDefault="005B7B6F" w:rsidP="00D2249D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B7B6F">
              <w:rPr>
                <w:rFonts w:ascii="Times New Roman" w:hAnsi="Times New Roman" w:cs="Times New Roman"/>
                <w:sz w:val="24"/>
              </w:rPr>
              <w:t xml:space="preserve">Пто </w:t>
            </w:r>
            <w:r w:rsidRPr="005B7B6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B7B6F">
              <w:rPr>
                <w:rFonts w:ascii="Times New Roman" w:hAnsi="Times New Roman" w:cs="Times New Roman"/>
                <w:sz w:val="24"/>
              </w:rPr>
              <w:t xml:space="preserve"> количество проведенных технических осмотров, по данным ведомственной отчетности Министерства сельского хозяйства Российской Федерации </w:t>
            </w:r>
            <w:r w:rsidR="00A07437" w:rsidRPr="00A0743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84F9F">
              <w:rPr>
                <w:rFonts w:ascii="Times New Roman" w:hAnsi="Times New Roman" w:cs="Times New Roman"/>
                <w:sz w:val="24"/>
              </w:rPr>
              <w:t xml:space="preserve"> формы №</w:t>
            </w:r>
            <w:r w:rsidRPr="005B7B6F">
              <w:rPr>
                <w:rFonts w:ascii="Times New Roman" w:hAnsi="Times New Roman" w:cs="Times New Roman"/>
                <w:sz w:val="24"/>
              </w:rPr>
              <w:t xml:space="preserve"> 1-КЧ (годовая) «Отчет о результатах государственного технического осмотра и проверки технического состояния машин в процессе использования» (единиц);</w:t>
            </w:r>
          </w:p>
          <w:p w14:paraId="55B5D017" w14:textId="7738C917" w:rsidR="005B7B6F" w:rsidRPr="005B7B6F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B6F">
              <w:rPr>
                <w:sz w:val="24"/>
              </w:rPr>
              <w:t xml:space="preserve">Прг </w:t>
            </w:r>
            <w:r w:rsidRPr="005B7B6F">
              <w:rPr>
                <w:rFonts w:eastAsia="Calibri"/>
                <w:sz w:val="24"/>
                <w:szCs w:val="24"/>
              </w:rPr>
              <w:t>–</w:t>
            </w:r>
            <w:r w:rsidRPr="005B7B6F">
              <w:rPr>
                <w:sz w:val="24"/>
              </w:rPr>
              <w:t xml:space="preserve"> количество осмотров при проведении регистрационных действий, </w:t>
            </w:r>
            <w:r w:rsidR="007632E1" w:rsidRPr="008969FB">
              <w:rPr>
                <w:rFonts w:eastAsia="Calibri"/>
                <w:sz w:val="24"/>
                <w:szCs w:val="24"/>
              </w:rPr>
              <w:t>по данным оперативной отчетности государственной инспекции по надзору за техническим состоянием самоходных машин и других</w:t>
            </w:r>
            <w:r w:rsidR="007632E1" w:rsidRPr="005B7EBB">
              <w:rPr>
                <w:rFonts w:eastAsia="Calibri"/>
                <w:sz w:val="24"/>
                <w:szCs w:val="24"/>
              </w:rPr>
              <w:t xml:space="preserve"> </w:t>
            </w:r>
            <w:r w:rsidR="007632E1">
              <w:rPr>
                <w:rFonts w:eastAsia="Calibri"/>
                <w:sz w:val="24"/>
                <w:szCs w:val="24"/>
              </w:rPr>
              <w:t>видов техники Кировской области</w:t>
            </w:r>
            <w:r w:rsidRPr="005B7B6F">
              <w:rPr>
                <w:sz w:val="24"/>
              </w:rPr>
              <w:t xml:space="preserve"> (единиц)</w:t>
            </w:r>
          </w:p>
        </w:tc>
      </w:tr>
      <w:tr w:rsidR="005B7B6F" w:rsidRPr="005B7EBB" w14:paraId="69C1E194" w14:textId="77777777" w:rsidTr="00DA009C">
        <w:trPr>
          <w:trHeight w:val="313"/>
        </w:trPr>
        <w:tc>
          <w:tcPr>
            <w:tcW w:w="709" w:type="dxa"/>
            <w:vMerge/>
          </w:tcPr>
          <w:p w14:paraId="44086A2F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DE5C5A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количество произведенных регистрационных действий в отношении самоходных машин и прицепов к ним      </w:t>
            </w:r>
          </w:p>
        </w:tc>
        <w:tc>
          <w:tcPr>
            <w:tcW w:w="4820" w:type="dxa"/>
          </w:tcPr>
          <w:p w14:paraId="2D3BCA05" w14:textId="77F1DA14" w:rsidR="005B7B6F" w:rsidRPr="00717731" w:rsidRDefault="001250C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показатель определяется государственной инсп</w:t>
            </w:r>
            <w:r w:rsidRPr="00B43694">
              <w:rPr>
                <w:sz w:val="24"/>
              </w:rPr>
              <w:t>екцией</w:t>
            </w:r>
            <w:r>
              <w:rPr>
                <w:sz w:val="24"/>
              </w:rPr>
              <w:t xml:space="preserve"> по надзору за техническим состоянием самоходных машин и других видов техники </w:t>
            </w:r>
            <w:r w:rsidR="007632E1">
              <w:rPr>
                <w:sz w:val="24"/>
              </w:rPr>
              <w:t xml:space="preserve">Кировской области </w:t>
            </w:r>
            <w:r>
              <w:rPr>
                <w:sz w:val="24"/>
              </w:rPr>
              <w:t>на основании данных</w:t>
            </w:r>
            <w:r w:rsidRPr="005B7B6F">
              <w:rPr>
                <w:sz w:val="24"/>
              </w:rPr>
              <w:t xml:space="preserve"> автоматизированной системы </w:t>
            </w:r>
            <w:r>
              <w:rPr>
                <w:sz w:val="24"/>
              </w:rPr>
              <w:t>«Гостехнадзор-Профи»</w:t>
            </w:r>
          </w:p>
        </w:tc>
      </w:tr>
      <w:tr w:rsidR="005B7B6F" w:rsidRPr="005B7EBB" w14:paraId="0A4E9672" w14:textId="77777777" w:rsidTr="00DA009C">
        <w:trPr>
          <w:trHeight w:val="313"/>
        </w:trPr>
        <w:tc>
          <w:tcPr>
            <w:tcW w:w="709" w:type="dxa"/>
            <w:vMerge/>
          </w:tcPr>
          <w:p w14:paraId="4DF7DAB5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E39D5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количество самоходных машин и прицепов к ним, имеющих электронные паспорта, в расчете на 1000 единиц</w:t>
            </w:r>
          </w:p>
        </w:tc>
        <w:tc>
          <w:tcPr>
            <w:tcW w:w="4820" w:type="dxa"/>
          </w:tcPr>
          <w:p w14:paraId="434D5F52" w14:textId="56018DC6" w:rsidR="005B7B6F" w:rsidRPr="00717731" w:rsidRDefault="001250C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показатель определяется государственной инсп</w:t>
            </w:r>
            <w:r w:rsidRPr="00B43694">
              <w:rPr>
                <w:sz w:val="24"/>
              </w:rPr>
              <w:t>екцией</w:t>
            </w:r>
            <w:r>
              <w:rPr>
                <w:sz w:val="24"/>
              </w:rPr>
              <w:t xml:space="preserve"> по надзору за техническим состоянием самоходных машин и других видов техники </w:t>
            </w:r>
            <w:r w:rsidR="007632E1">
              <w:rPr>
                <w:sz w:val="24"/>
              </w:rPr>
              <w:t xml:space="preserve">Кировской области </w:t>
            </w:r>
            <w:r>
              <w:rPr>
                <w:sz w:val="24"/>
              </w:rPr>
              <w:t>на основании данных</w:t>
            </w:r>
            <w:r w:rsidRPr="005B7B6F">
              <w:rPr>
                <w:sz w:val="24"/>
              </w:rPr>
              <w:t xml:space="preserve"> автоматизированной системы </w:t>
            </w:r>
            <w:r>
              <w:rPr>
                <w:sz w:val="24"/>
              </w:rPr>
              <w:t>«Гостехнадзор-Профи»</w:t>
            </w:r>
          </w:p>
        </w:tc>
      </w:tr>
      <w:tr w:rsidR="005B7B6F" w:rsidRPr="005B7EBB" w14:paraId="32555C8C" w14:textId="77777777" w:rsidTr="00DA009C">
        <w:trPr>
          <w:trHeight w:val="313"/>
        </w:trPr>
        <w:tc>
          <w:tcPr>
            <w:tcW w:w="709" w:type="dxa"/>
            <w:vMerge/>
          </w:tcPr>
          <w:p w14:paraId="03EE5C19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4FE5E6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количество проведенных осмотров самоходных машин и прицепов к ним        </w:t>
            </w:r>
          </w:p>
        </w:tc>
        <w:tc>
          <w:tcPr>
            <w:tcW w:w="4820" w:type="dxa"/>
          </w:tcPr>
          <w:p w14:paraId="163398F3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14:paraId="547F676F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14:paraId="36B00044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Кто = Пто + Прг, где:</w:t>
            </w:r>
          </w:p>
          <w:p w14:paraId="1906FC9C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C15A039" w14:textId="77777777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Кто – количество проведенных осмотров самоходных машин и прицепов к ним (единиц);</w:t>
            </w:r>
          </w:p>
          <w:p w14:paraId="24B08359" w14:textId="3574E09B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Пто – количество проведенных технических осмотров самоходных машин и прицепов к ним, по данным ведомственной отчетности Министерства сельского хозяйства Российской Федерации </w:t>
            </w:r>
            <w:r w:rsidR="005B3C42" w:rsidRPr="00A07437">
              <w:rPr>
                <w:rFonts w:eastAsia="Calibri"/>
                <w:sz w:val="24"/>
                <w:szCs w:val="24"/>
              </w:rPr>
              <w:t>–</w:t>
            </w:r>
            <w:r w:rsidRPr="005B7EBB">
              <w:rPr>
                <w:rFonts w:eastAsia="Calibri"/>
                <w:sz w:val="24"/>
                <w:szCs w:val="24"/>
              </w:rPr>
              <w:t xml:space="preserve"> формы № 1-КЧ (годовая) «Результаты технического осмотра машин» (единиц);</w:t>
            </w:r>
          </w:p>
          <w:p w14:paraId="22ABC29A" w14:textId="220A0D45" w:rsidR="005B7B6F" w:rsidRPr="005B7EBB" w:rsidRDefault="005B7B6F" w:rsidP="00D224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Прг – количество проведенных осмотров, произведенных при регистрационных действиях в отношении самоходных машин и прицепов к </w:t>
            </w:r>
            <w:r w:rsidRPr="008969FB">
              <w:rPr>
                <w:rFonts w:eastAsia="Calibri"/>
                <w:sz w:val="24"/>
                <w:szCs w:val="24"/>
              </w:rPr>
              <w:t>ним, по данным оперативной отчетности государственной инспекции по надзору за техническим состоянием самоходных машин и других</w:t>
            </w:r>
            <w:r w:rsidRPr="005B7EBB">
              <w:rPr>
                <w:rFonts w:eastAsia="Calibri"/>
                <w:sz w:val="24"/>
                <w:szCs w:val="24"/>
              </w:rPr>
              <w:t xml:space="preserve"> </w:t>
            </w:r>
            <w:r w:rsidR="007632E1">
              <w:rPr>
                <w:rFonts w:eastAsia="Calibri"/>
                <w:sz w:val="24"/>
                <w:szCs w:val="24"/>
              </w:rPr>
              <w:t>видов техники Ки</w:t>
            </w:r>
            <w:r w:rsidR="007632E1">
              <w:rPr>
                <w:rFonts w:eastAsia="Calibri"/>
                <w:sz w:val="24"/>
                <w:szCs w:val="24"/>
              </w:rPr>
              <w:lastRenderedPageBreak/>
              <w:t>ровской области</w:t>
            </w:r>
            <w:r w:rsidRPr="005B7EBB">
              <w:rPr>
                <w:rFonts w:eastAsia="Calibri"/>
                <w:sz w:val="24"/>
                <w:szCs w:val="24"/>
              </w:rPr>
              <w:t xml:space="preserve"> (единиц)</w:t>
            </w:r>
          </w:p>
        </w:tc>
      </w:tr>
      <w:tr w:rsidR="005B7B6F" w:rsidRPr="005B7EBB" w14:paraId="6831B772" w14:textId="77777777" w:rsidTr="00D2249D">
        <w:trPr>
          <w:trHeight w:val="1730"/>
        </w:trPr>
        <w:tc>
          <w:tcPr>
            <w:tcW w:w="709" w:type="dxa"/>
            <w:vMerge/>
          </w:tcPr>
          <w:p w14:paraId="0FCC2F18" w14:textId="77777777" w:rsidR="005B7B6F" w:rsidRPr="005B7EBB" w:rsidRDefault="005B7B6F" w:rsidP="00D22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376318" w14:textId="77777777" w:rsidR="005B7B6F" w:rsidRPr="005B7EBB" w:rsidRDefault="005B7B6F" w:rsidP="00D22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количество зарегистрированных </w:t>
            </w:r>
            <w:r w:rsidRPr="005B7EBB">
              <w:rPr>
                <w:rFonts w:eastAsia="Calibri"/>
                <w:sz w:val="24"/>
                <w:szCs w:val="24"/>
              </w:rPr>
              <w:br/>
              <w:t>аттракционов</w:t>
            </w:r>
          </w:p>
        </w:tc>
        <w:tc>
          <w:tcPr>
            <w:tcW w:w="4820" w:type="dxa"/>
          </w:tcPr>
          <w:p w14:paraId="12E14C1D" w14:textId="006004FE" w:rsidR="005B7B6F" w:rsidRPr="005B7EBB" w:rsidRDefault="001250CF" w:rsidP="00D22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показатель определяется государственной инсп</w:t>
            </w:r>
            <w:r w:rsidRPr="00B43694">
              <w:rPr>
                <w:sz w:val="24"/>
              </w:rPr>
              <w:t>екцией</w:t>
            </w:r>
            <w:r>
              <w:rPr>
                <w:sz w:val="24"/>
              </w:rPr>
              <w:t xml:space="preserve"> по надзору за техническим состоянием самоходных машин и других видов техники </w:t>
            </w:r>
            <w:r w:rsidR="007632E1">
              <w:rPr>
                <w:sz w:val="24"/>
              </w:rPr>
              <w:t xml:space="preserve">Кировской области </w:t>
            </w:r>
            <w:r>
              <w:rPr>
                <w:sz w:val="24"/>
              </w:rPr>
              <w:t>на основании данных</w:t>
            </w:r>
            <w:r w:rsidRPr="005B7B6F">
              <w:rPr>
                <w:sz w:val="24"/>
              </w:rPr>
              <w:t xml:space="preserve"> автоматизированной системы </w:t>
            </w:r>
            <w:r>
              <w:rPr>
                <w:sz w:val="24"/>
              </w:rPr>
              <w:t>«Гостехнадзор-Профи»</w:t>
            </w:r>
          </w:p>
        </w:tc>
      </w:tr>
    </w:tbl>
    <w:p w14:paraId="4AC4FC4F" w14:textId="595FBA84" w:rsidR="00DC004B" w:rsidRPr="005B7EBB" w:rsidRDefault="00393060" w:rsidP="00D2249D">
      <w:pPr>
        <w:tabs>
          <w:tab w:val="left" w:pos="1134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5B7EBB">
        <w:rPr>
          <w:sz w:val="28"/>
          <w:szCs w:val="28"/>
        </w:rPr>
        <w:t>_________</w:t>
      </w:r>
      <w:r w:rsidR="00074F0F" w:rsidRPr="005B7EBB">
        <w:rPr>
          <w:sz w:val="28"/>
          <w:szCs w:val="28"/>
        </w:rPr>
        <w:t>___</w:t>
      </w:r>
    </w:p>
    <w:p w14:paraId="02104A54" w14:textId="77777777" w:rsidR="00877997" w:rsidRPr="005B7EBB" w:rsidRDefault="00877997" w:rsidP="00CE6BDB">
      <w:pPr>
        <w:tabs>
          <w:tab w:val="left" w:pos="1134"/>
        </w:tabs>
        <w:autoSpaceDE w:val="0"/>
        <w:autoSpaceDN w:val="0"/>
        <w:adjustRightInd w:val="0"/>
        <w:ind w:left="11199" w:hanging="11199"/>
        <w:jc w:val="center"/>
        <w:rPr>
          <w:sz w:val="28"/>
          <w:szCs w:val="28"/>
        </w:rPr>
      </w:pPr>
    </w:p>
    <w:p w14:paraId="10D8131D" w14:textId="77777777" w:rsidR="008234D4" w:rsidRPr="005B7EBB" w:rsidRDefault="008234D4">
      <w:pPr>
        <w:rPr>
          <w:bCs/>
          <w:sz w:val="28"/>
          <w:szCs w:val="28"/>
        </w:rPr>
      </w:pPr>
      <w:r w:rsidRPr="005B7EBB">
        <w:rPr>
          <w:bCs/>
          <w:sz w:val="28"/>
          <w:szCs w:val="28"/>
        </w:rPr>
        <w:br w:type="page"/>
      </w:r>
    </w:p>
    <w:p w14:paraId="4C61F69B" w14:textId="77777777" w:rsidR="00877997" w:rsidRPr="005B7EBB" w:rsidRDefault="00060F9B" w:rsidP="00060F9B">
      <w:pPr>
        <w:ind w:firstLine="6804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14:paraId="653E858D" w14:textId="77777777" w:rsidR="00877997" w:rsidRPr="005B7EBB" w:rsidRDefault="00877997" w:rsidP="00877997">
      <w:pPr>
        <w:ind w:firstLine="7230"/>
        <w:jc w:val="both"/>
        <w:textAlignment w:val="baseline"/>
        <w:rPr>
          <w:bCs/>
          <w:sz w:val="28"/>
          <w:szCs w:val="28"/>
        </w:rPr>
      </w:pPr>
    </w:p>
    <w:p w14:paraId="2A966BFC" w14:textId="782558E6" w:rsidR="00877997" w:rsidRPr="005B7EBB" w:rsidRDefault="00877997" w:rsidP="00060F9B">
      <w:pPr>
        <w:ind w:firstLine="6804"/>
        <w:jc w:val="both"/>
        <w:textAlignment w:val="baseline"/>
        <w:rPr>
          <w:bCs/>
          <w:sz w:val="28"/>
          <w:szCs w:val="28"/>
        </w:rPr>
      </w:pPr>
      <w:r w:rsidRPr="005B7EBB">
        <w:rPr>
          <w:bCs/>
          <w:sz w:val="28"/>
          <w:szCs w:val="28"/>
        </w:rPr>
        <w:t xml:space="preserve">Приложение № </w:t>
      </w:r>
      <w:r w:rsidR="005B3C42">
        <w:rPr>
          <w:bCs/>
          <w:sz w:val="28"/>
          <w:szCs w:val="28"/>
        </w:rPr>
        <w:t>1–</w:t>
      </w:r>
      <w:r w:rsidR="00060F9B">
        <w:rPr>
          <w:bCs/>
          <w:sz w:val="28"/>
          <w:szCs w:val="28"/>
        </w:rPr>
        <w:t>1</w:t>
      </w:r>
    </w:p>
    <w:p w14:paraId="67B95C64" w14:textId="77777777" w:rsidR="00877997" w:rsidRPr="005B7EBB" w:rsidRDefault="00877997" w:rsidP="00877997">
      <w:pPr>
        <w:ind w:firstLine="7230"/>
        <w:jc w:val="both"/>
        <w:textAlignment w:val="baseline"/>
        <w:rPr>
          <w:bCs/>
          <w:sz w:val="28"/>
          <w:szCs w:val="28"/>
        </w:rPr>
      </w:pPr>
    </w:p>
    <w:p w14:paraId="4D1A4ADC" w14:textId="77777777" w:rsidR="00877997" w:rsidRPr="005B7EBB" w:rsidRDefault="00877997" w:rsidP="00060F9B">
      <w:pPr>
        <w:spacing w:after="480"/>
        <w:ind w:firstLine="6804"/>
        <w:jc w:val="both"/>
        <w:textAlignment w:val="baseline"/>
        <w:rPr>
          <w:bCs/>
          <w:sz w:val="28"/>
          <w:szCs w:val="28"/>
        </w:rPr>
      </w:pPr>
      <w:r w:rsidRPr="005B7EBB">
        <w:rPr>
          <w:bCs/>
          <w:sz w:val="28"/>
          <w:szCs w:val="28"/>
        </w:rPr>
        <w:t>к Подпрограмме</w:t>
      </w:r>
    </w:p>
    <w:p w14:paraId="0361F2B7" w14:textId="77777777" w:rsidR="00587E1E" w:rsidRPr="005F7AE2" w:rsidRDefault="00587E1E" w:rsidP="00587E1E">
      <w:pPr>
        <w:autoSpaceDE w:val="0"/>
        <w:autoSpaceDN w:val="0"/>
        <w:adjustRightInd w:val="0"/>
        <w:ind w:left="709" w:right="708"/>
        <w:jc w:val="center"/>
        <w:rPr>
          <w:b/>
          <w:bCs/>
          <w:sz w:val="28"/>
          <w:szCs w:val="28"/>
        </w:rPr>
      </w:pPr>
      <w:r w:rsidRPr="005F7AE2">
        <w:rPr>
          <w:b/>
          <w:bCs/>
          <w:sz w:val="28"/>
          <w:szCs w:val="28"/>
        </w:rPr>
        <w:t>ПОРЯДОК</w:t>
      </w:r>
    </w:p>
    <w:p w14:paraId="4D8FCD77" w14:textId="77777777" w:rsidR="005B3C42" w:rsidRDefault="00587E1E" w:rsidP="005B3C42">
      <w:pPr>
        <w:autoSpaceDE w:val="0"/>
        <w:autoSpaceDN w:val="0"/>
        <w:adjustRightInd w:val="0"/>
        <w:ind w:left="709" w:right="708"/>
        <w:jc w:val="center"/>
        <w:rPr>
          <w:b/>
          <w:color w:val="262626" w:themeColor="text1" w:themeTint="D9"/>
          <w:sz w:val="28"/>
          <w:szCs w:val="28"/>
        </w:rPr>
      </w:pPr>
      <w:r w:rsidRPr="00E42EE9">
        <w:rPr>
          <w:b/>
          <w:color w:val="262626" w:themeColor="text1" w:themeTint="D9"/>
          <w:sz w:val="28"/>
          <w:szCs w:val="28"/>
        </w:rPr>
        <w:t xml:space="preserve">предоставления и распределения субсидий местным </w:t>
      </w:r>
      <w:r w:rsidRPr="005B3C42">
        <w:rPr>
          <w:b/>
          <w:color w:val="262626" w:themeColor="text1" w:themeTint="D9"/>
          <w:spacing w:val="-12"/>
          <w:sz w:val="28"/>
          <w:szCs w:val="28"/>
        </w:rPr>
        <w:t>бюджетам</w:t>
      </w:r>
      <w:r w:rsidRPr="00E42EE9">
        <w:rPr>
          <w:b/>
          <w:color w:val="262626" w:themeColor="text1" w:themeTint="D9"/>
          <w:sz w:val="28"/>
          <w:szCs w:val="28"/>
        </w:rPr>
        <w:t xml:space="preserve"> из областного б</w:t>
      </w:r>
      <w:r w:rsidR="005B3C42">
        <w:rPr>
          <w:b/>
          <w:color w:val="262626" w:themeColor="text1" w:themeTint="D9"/>
          <w:sz w:val="28"/>
          <w:szCs w:val="28"/>
        </w:rPr>
        <w:t>юджета на строительство (приобре</w:t>
      </w:r>
      <w:r w:rsidRPr="00E42EE9">
        <w:rPr>
          <w:b/>
          <w:color w:val="262626" w:themeColor="text1" w:themeTint="D9"/>
          <w:sz w:val="28"/>
          <w:szCs w:val="28"/>
        </w:rPr>
        <w:t xml:space="preserve">тение) </w:t>
      </w:r>
    </w:p>
    <w:p w14:paraId="60ED046F" w14:textId="77777777" w:rsidR="005B3C42" w:rsidRDefault="00587E1E" w:rsidP="005B3C42">
      <w:pPr>
        <w:autoSpaceDE w:val="0"/>
        <w:autoSpaceDN w:val="0"/>
        <w:adjustRightInd w:val="0"/>
        <w:ind w:left="709" w:right="708"/>
        <w:jc w:val="center"/>
        <w:rPr>
          <w:b/>
          <w:color w:val="262626" w:themeColor="text1" w:themeTint="D9"/>
          <w:sz w:val="28"/>
          <w:szCs w:val="28"/>
        </w:rPr>
      </w:pPr>
      <w:r w:rsidRPr="00E42EE9">
        <w:rPr>
          <w:b/>
          <w:color w:val="262626" w:themeColor="text1" w:themeTint="D9"/>
          <w:sz w:val="28"/>
          <w:szCs w:val="28"/>
        </w:rPr>
        <w:t xml:space="preserve">жилого помещения (жилого дома) на сельских территориях, предоставляемого гражданам Российской Федерации, </w:t>
      </w:r>
    </w:p>
    <w:p w14:paraId="5FA90276" w14:textId="7B5AAEB3" w:rsidR="00587E1E" w:rsidRPr="00E42EE9" w:rsidRDefault="00587E1E" w:rsidP="005B3C42">
      <w:pPr>
        <w:autoSpaceDE w:val="0"/>
        <w:autoSpaceDN w:val="0"/>
        <w:adjustRightInd w:val="0"/>
        <w:ind w:left="709" w:right="708"/>
        <w:jc w:val="center"/>
        <w:rPr>
          <w:b/>
          <w:color w:val="262626" w:themeColor="text1" w:themeTint="D9"/>
          <w:sz w:val="28"/>
          <w:szCs w:val="28"/>
        </w:rPr>
      </w:pPr>
      <w:r w:rsidRPr="00E42EE9">
        <w:rPr>
          <w:b/>
          <w:color w:val="262626" w:themeColor="text1" w:themeTint="D9"/>
          <w:sz w:val="28"/>
          <w:szCs w:val="28"/>
        </w:rPr>
        <w:t>проживающим на сельских территориях, по договору найма жилого помещения</w:t>
      </w:r>
    </w:p>
    <w:p w14:paraId="71D05A9B" w14:textId="77777777" w:rsidR="00587E1E" w:rsidRPr="00E42EE9" w:rsidRDefault="00587E1E" w:rsidP="00587E1E">
      <w:pPr>
        <w:autoSpaceDE w:val="0"/>
        <w:autoSpaceDN w:val="0"/>
        <w:adjustRightInd w:val="0"/>
        <w:rPr>
          <w:color w:val="262626" w:themeColor="text1" w:themeTint="D9"/>
          <w:sz w:val="28"/>
          <w:szCs w:val="28"/>
        </w:rPr>
      </w:pPr>
    </w:p>
    <w:p w14:paraId="6130E22B" w14:textId="77777777" w:rsidR="00587E1E" w:rsidRPr="00E42EE9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62626" w:themeColor="text1" w:themeTint="D9"/>
          <w:sz w:val="28"/>
          <w:szCs w:val="28"/>
        </w:rPr>
      </w:pPr>
      <w:r w:rsidRPr="005B3C42">
        <w:rPr>
          <w:sz w:val="28"/>
          <w:szCs w:val="28"/>
        </w:rPr>
        <w:t>1. Порядок предоставления и распределения субсидии местным бюджетам из областного бюджета на строительство (приобретение) жилого помещения (жилого дома) на сельских территориях, предоставляемого гражданам</w:t>
      </w:r>
      <w:r w:rsidRPr="005B3C42">
        <w:rPr>
          <w:b/>
          <w:i/>
          <w:sz w:val="28"/>
          <w:szCs w:val="28"/>
        </w:rPr>
        <w:t xml:space="preserve"> </w:t>
      </w:r>
      <w:r w:rsidRPr="005B3C42">
        <w:rPr>
          <w:sz w:val="28"/>
          <w:szCs w:val="28"/>
        </w:rPr>
        <w:t>Российской Федерации, проживающим на сельских территориях, по договору найма жилого помещения (далее – Порядок) устанавливает правила предоставления и распределения субсидии местным бюджетам</w:t>
      </w:r>
      <w:r w:rsidRPr="005B3C42">
        <w:rPr>
          <w:sz w:val="28"/>
          <w:szCs w:val="28"/>
        </w:rPr>
        <w:br/>
        <w:t>из областного бюджета на  строительство (приобретение) жилого помещения (жилого дома) на сельских территориях, предоставляемого гражданам Российской Федерации,</w:t>
      </w:r>
      <w:r w:rsidRPr="005B3C42">
        <w:rPr>
          <w:b/>
          <w:sz w:val="28"/>
          <w:szCs w:val="28"/>
        </w:rPr>
        <w:t xml:space="preserve"> </w:t>
      </w:r>
      <w:r w:rsidRPr="005B3C42">
        <w:rPr>
          <w:sz w:val="28"/>
          <w:szCs w:val="28"/>
        </w:rPr>
        <w:t>проживающим на сельских территориях, по договору найма жилого помещения (далее – субсидия).</w:t>
      </w:r>
    </w:p>
    <w:p w14:paraId="2B61812F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Понятия, используемые в настоящем Порядке:</w:t>
      </w:r>
    </w:p>
    <w:p w14:paraId="56A5C1B0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сельски</w:t>
      </w:r>
      <w:r>
        <w:rPr>
          <w:sz w:val="28"/>
          <w:szCs w:val="28"/>
        </w:rPr>
        <w:t>е</w:t>
      </w:r>
      <w:r w:rsidRPr="005F7AE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– </w:t>
      </w:r>
      <w:r w:rsidRPr="005F7AE2">
        <w:rPr>
          <w:sz w:val="28"/>
          <w:szCs w:val="28"/>
        </w:rPr>
        <w:t>сельские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поселения или сельские поселения</w:t>
      </w:r>
      <w:r w:rsidRPr="005F7AE2">
        <w:rPr>
          <w:sz w:val="28"/>
          <w:szCs w:val="28"/>
        </w:rPr>
        <w:br/>
        <w:t>и межселенные территории, объединенные общей территорией в границах муниципального района</w:t>
      </w:r>
      <w:r>
        <w:rPr>
          <w:sz w:val="28"/>
          <w:szCs w:val="28"/>
        </w:rPr>
        <w:t xml:space="preserve">, а также </w:t>
      </w:r>
      <w:r w:rsidRPr="005F7AE2">
        <w:rPr>
          <w:sz w:val="28"/>
          <w:szCs w:val="28"/>
        </w:rPr>
        <w:t>сельские населенные пункты, входящие</w:t>
      </w:r>
      <w:r w:rsidRPr="005F7AE2">
        <w:rPr>
          <w:sz w:val="28"/>
          <w:szCs w:val="28"/>
        </w:rPr>
        <w:br/>
        <w:t>в состав городских поселений, муниципальных округов, городс</w:t>
      </w:r>
      <w:r>
        <w:rPr>
          <w:sz w:val="28"/>
          <w:szCs w:val="28"/>
        </w:rPr>
        <w:t xml:space="preserve">ких округов </w:t>
      </w:r>
      <w:r w:rsidRPr="00740C8B">
        <w:rPr>
          <w:sz w:val="28"/>
          <w:szCs w:val="28"/>
        </w:rPr>
        <w:t>(за исключением городского округа, на территории которого находится административный центр Кировской области)</w:t>
      </w:r>
      <w:r>
        <w:rPr>
          <w:sz w:val="28"/>
          <w:szCs w:val="28"/>
        </w:rPr>
        <w:t xml:space="preserve">. </w:t>
      </w:r>
      <w:r w:rsidRPr="005F7AE2">
        <w:rPr>
          <w:sz w:val="28"/>
          <w:szCs w:val="28"/>
        </w:rPr>
        <w:t xml:space="preserve">Перечень таких сельских населенных пунктов на территории Кировской области определяется </w:t>
      </w:r>
      <w:r>
        <w:rPr>
          <w:sz w:val="28"/>
          <w:szCs w:val="28"/>
        </w:rPr>
        <w:t>правовым актом министерства сельского хозяйства и продовольствия Кировской области;</w:t>
      </w:r>
    </w:p>
    <w:p w14:paraId="30046012" w14:textId="3914185C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гражданин </w:t>
      </w:r>
      <w:r>
        <w:rPr>
          <w:sz w:val="28"/>
          <w:szCs w:val="28"/>
        </w:rPr>
        <w:t xml:space="preserve">– </w:t>
      </w:r>
      <w:r w:rsidRPr="00175289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175289">
        <w:rPr>
          <w:sz w:val="28"/>
          <w:szCs w:val="28"/>
        </w:rPr>
        <w:t>лицо, являющееся гражданином</w:t>
      </w:r>
      <w:r>
        <w:rPr>
          <w:sz w:val="28"/>
          <w:szCs w:val="28"/>
        </w:rPr>
        <w:t xml:space="preserve"> </w:t>
      </w:r>
      <w:r w:rsidRPr="00175289">
        <w:rPr>
          <w:sz w:val="28"/>
          <w:szCs w:val="28"/>
        </w:rPr>
        <w:t>Российской Федерации. К членам семьи гражданина в целях применения настоящего По</w:t>
      </w:r>
      <w:r>
        <w:rPr>
          <w:sz w:val="28"/>
          <w:szCs w:val="28"/>
        </w:rPr>
        <w:t>рядка</w:t>
      </w:r>
      <w:r w:rsidRPr="00175289">
        <w:rPr>
          <w:sz w:val="28"/>
          <w:szCs w:val="28"/>
        </w:rPr>
        <w:t xml:space="preserve"> относятся постоянно проживающие (зарегистрированные по месту жительства) совместно с гражданином его супруга (супруг), а также дети,</w:t>
      </w:r>
      <w:r w:rsidRPr="005F7AE2">
        <w:rPr>
          <w:sz w:val="28"/>
          <w:szCs w:val="28"/>
        </w:rPr>
        <w:br/>
      </w:r>
      <w:r w:rsidRPr="00175289">
        <w:rPr>
          <w:sz w:val="28"/>
          <w:szCs w:val="28"/>
        </w:rPr>
        <w:t>в том числе усыновленные, и родители</w:t>
      </w:r>
      <w:r w:rsidR="005B3C42">
        <w:rPr>
          <w:sz w:val="28"/>
          <w:szCs w:val="28"/>
        </w:rPr>
        <w:t xml:space="preserve"> гражданина</w:t>
      </w:r>
      <w:r w:rsidRPr="00175289">
        <w:rPr>
          <w:sz w:val="28"/>
          <w:szCs w:val="28"/>
        </w:rPr>
        <w:t>. Другие родственники</w:t>
      </w:r>
      <w:r w:rsidRPr="005F7AE2">
        <w:rPr>
          <w:sz w:val="28"/>
          <w:szCs w:val="28"/>
        </w:rPr>
        <w:br/>
      </w:r>
      <w:r w:rsidRPr="00175289">
        <w:rPr>
          <w:sz w:val="28"/>
          <w:szCs w:val="28"/>
        </w:rPr>
        <w:t>и нетрудоспособные иждивенцы признаются членами семьи гражданина, если они вселены им в жилое помещение по месту его жительства.</w:t>
      </w:r>
      <w:r w:rsidRPr="005F7AE2">
        <w:rPr>
          <w:sz w:val="28"/>
          <w:szCs w:val="28"/>
        </w:rPr>
        <w:br/>
      </w:r>
      <w:r w:rsidRPr="00175289">
        <w:rPr>
          <w:sz w:val="28"/>
          <w:szCs w:val="28"/>
        </w:rPr>
        <w:t>В исключительных случаях иные лица могут быть признаны членами семьи этог</w:t>
      </w:r>
      <w:r>
        <w:rPr>
          <w:sz w:val="28"/>
          <w:szCs w:val="28"/>
        </w:rPr>
        <w:t>о гражданина в судебном порядке;</w:t>
      </w:r>
    </w:p>
    <w:p w14:paraId="32E651EE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– </w:t>
      </w:r>
      <w:r w:rsidRPr="00175289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175289">
        <w:rPr>
          <w:sz w:val="28"/>
          <w:szCs w:val="28"/>
        </w:rPr>
        <w:t>лицо (в том числе индивидуальный предприниматель), вступившее в трудовые отношения с гражданином</w:t>
      </w:r>
      <w:r>
        <w:rPr>
          <w:sz w:val="28"/>
          <w:szCs w:val="28"/>
        </w:rPr>
        <w:t>;</w:t>
      </w:r>
    </w:p>
    <w:p w14:paraId="48E1E490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5289">
        <w:rPr>
          <w:sz w:val="28"/>
          <w:szCs w:val="28"/>
        </w:rPr>
        <w:t>работодател</w:t>
      </w:r>
      <w:r>
        <w:rPr>
          <w:sz w:val="28"/>
          <w:szCs w:val="28"/>
        </w:rPr>
        <w:t>ь</w:t>
      </w:r>
      <w:r w:rsidRPr="00175289">
        <w:rPr>
          <w:sz w:val="28"/>
          <w:szCs w:val="28"/>
        </w:rPr>
        <w:t>, являющи</w:t>
      </w:r>
      <w:r>
        <w:rPr>
          <w:sz w:val="28"/>
          <w:szCs w:val="28"/>
        </w:rPr>
        <w:t>й</w:t>
      </w:r>
      <w:r w:rsidRPr="00175289">
        <w:rPr>
          <w:sz w:val="28"/>
          <w:szCs w:val="28"/>
        </w:rPr>
        <w:t xml:space="preserve">ся государственным, муниципальным учреждением в социальной сфере, </w:t>
      </w:r>
      <w:r>
        <w:rPr>
          <w:sz w:val="28"/>
          <w:szCs w:val="28"/>
        </w:rPr>
        <w:t>–</w:t>
      </w:r>
      <w:r w:rsidRPr="00175289">
        <w:rPr>
          <w:sz w:val="28"/>
          <w:szCs w:val="28"/>
        </w:rPr>
        <w:t xml:space="preserve"> учреждение, выполняющее работы или оказывающее услуги на сельских территориях в области здравоохранения, образования, социального обслуживания, культуры, физической культуры</w:t>
      </w:r>
      <w:r w:rsidRPr="005F7AE2">
        <w:rPr>
          <w:sz w:val="28"/>
          <w:szCs w:val="28"/>
        </w:rPr>
        <w:br/>
      </w:r>
      <w:r w:rsidRPr="00175289">
        <w:rPr>
          <w:sz w:val="28"/>
          <w:szCs w:val="28"/>
        </w:rPr>
        <w:t>и спорта</w:t>
      </w:r>
      <w:r>
        <w:rPr>
          <w:sz w:val="28"/>
          <w:szCs w:val="28"/>
        </w:rPr>
        <w:t>.</w:t>
      </w:r>
    </w:p>
    <w:p w14:paraId="1D0A3EA2" w14:textId="0E58B75C" w:rsidR="00587E1E" w:rsidRPr="00795D4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3C42">
        <w:rPr>
          <w:color w:val="000000" w:themeColor="text1"/>
          <w:sz w:val="28"/>
          <w:szCs w:val="28"/>
        </w:rPr>
        <w:t>Право на обеспечение жилье</w:t>
      </w:r>
      <w:r w:rsidRPr="00AA379F">
        <w:rPr>
          <w:color w:val="000000" w:themeColor="text1"/>
          <w:sz w:val="28"/>
          <w:szCs w:val="28"/>
        </w:rPr>
        <w:t>м по договорам найма жилого помещения имею</w:t>
      </w:r>
      <w:r>
        <w:rPr>
          <w:color w:val="000000" w:themeColor="text1"/>
          <w:sz w:val="28"/>
          <w:szCs w:val="28"/>
        </w:rPr>
        <w:t xml:space="preserve">т граждане, соответствующие </w:t>
      </w:r>
      <w:r w:rsidRPr="00AA379F">
        <w:rPr>
          <w:color w:val="000000" w:themeColor="text1"/>
          <w:sz w:val="28"/>
          <w:szCs w:val="28"/>
        </w:rPr>
        <w:t xml:space="preserve"> требованиям, установленным пунктом 4 Положения</w:t>
      </w:r>
      <w:r>
        <w:rPr>
          <w:color w:val="000000" w:themeColor="text1"/>
          <w:sz w:val="28"/>
          <w:szCs w:val="28"/>
        </w:rPr>
        <w:t xml:space="preserve"> </w:t>
      </w:r>
      <w:r w:rsidRPr="00795D4E">
        <w:rPr>
          <w:color w:val="000000" w:themeColor="text1"/>
          <w:sz w:val="28"/>
          <w:szCs w:val="28"/>
        </w:rPr>
        <w:t>о предоставлении субсидий в целях софинансирования расходных обязате</w:t>
      </w:r>
      <w:r>
        <w:rPr>
          <w:color w:val="000000" w:themeColor="text1"/>
          <w:sz w:val="28"/>
          <w:szCs w:val="28"/>
        </w:rPr>
        <w:t xml:space="preserve">льств муниципальных образований </w:t>
      </w:r>
      <w:r w:rsidRPr="00795D4E">
        <w:rPr>
          <w:color w:val="000000" w:themeColor="text1"/>
          <w:sz w:val="28"/>
          <w:szCs w:val="28"/>
        </w:rPr>
        <w:t>по строительству (приобретению)</w:t>
      </w:r>
      <w:r>
        <w:rPr>
          <w:color w:val="000000" w:themeColor="text1"/>
          <w:sz w:val="28"/>
          <w:szCs w:val="28"/>
        </w:rPr>
        <w:t xml:space="preserve"> жилого помещения (жилого дома) </w:t>
      </w:r>
      <w:r w:rsidRPr="00795D4E">
        <w:rPr>
          <w:color w:val="000000" w:themeColor="text1"/>
          <w:sz w:val="28"/>
          <w:szCs w:val="28"/>
        </w:rPr>
        <w:t>на сельских территориях, предоставляемого гражданам Российской Федерации, проживающим</w:t>
      </w:r>
      <w:r w:rsidRPr="005F7AE2">
        <w:rPr>
          <w:sz w:val="28"/>
          <w:szCs w:val="28"/>
        </w:rPr>
        <w:br/>
      </w:r>
      <w:r w:rsidRPr="00795D4E">
        <w:rPr>
          <w:color w:val="000000" w:themeColor="text1"/>
          <w:sz w:val="28"/>
          <w:szCs w:val="28"/>
        </w:rPr>
        <w:t xml:space="preserve">на сельских территориях, по договору найма жилого </w:t>
      </w:r>
      <w:r w:rsidRPr="00ED7E3A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помещения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(приложение № 2)</w:t>
      </w:r>
      <w:r>
        <w:rPr>
          <w:sz w:val="28"/>
          <w:szCs w:val="28"/>
        </w:rPr>
        <w:t xml:space="preserve"> </w:t>
      </w:r>
      <w:r w:rsidR="008A596D">
        <w:rPr>
          <w:sz w:val="28"/>
          <w:szCs w:val="28"/>
        </w:rPr>
        <w:t>(далее – Положение)</w:t>
      </w:r>
      <w:r w:rsidR="00147619">
        <w:rPr>
          <w:sz w:val="28"/>
          <w:szCs w:val="28"/>
        </w:rPr>
        <w:t>,</w:t>
      </w:r>
      <w:r w:rsidR="008A596D">
        <w:rPr>
          <w:sz w:val="28"/>
          <w:szCs w:val="28"/>
        </w:rPr>
        <w:t xml:space="preserve"> </w:t>
      </w:r>
      <w:r>
        <w:rPr>
          <w:sz w:val="28"/>
          <w:szCs w:val="28"/>
        </w:rPr>
        <w:t>к Правилам предоставления и распределения субсидий</w:t>
      </w:r>
      <w:r w:rsidR="008A596D">
        <w:rPr>
          <w:sz w:val="28"/>
          <w:szCs w:val="28"/>
        </w:rPr>
        <w:t xml:space="preserve"> </w:t>
      </w:r>
      <w:r>
        <w:rPr>
          <w:sz w:val="28"/>
          <w:szCs w:val="28"/>
        </w:rPr>
        <w:t>из федерального бюджета бюджетам субъектов Российской Федерации</w:t>
      </w:r>
      <w:r w:rsidR="008A596D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развитие жилищного строительства на сельских территориях и повышение уровня благоустройства домовладен</w:t>
      </w:r>
      <w:r w:rsidR="008A596D">
        <w:rPr>
          <w:sz w:val="28"/>
          <w:szCs w:val="28"/>
        </w:rPr>
        <w:t>ий, являющимся приложением </w:t>
      </w:r>
      <w:r>
        <w:rPr>
          <w:sz w:val="28"/>
          <w:szCs w:val="28"/>
        </w:rPr>
        <w:t>№ 3</w:t>
      </w:r>
      <w:r w:rsidR="008A5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</w:t>
      </w:r>
      <w:r w:rsidRPr="00FB7D50">
        <w:rPr>
          <w:sz w:val="28"/>
          <w:szCs w:val="28"/>
        </w:rPr>
        <w:t xml:space="preserve">от 31.05.2019 </w:t>
      </w:r>
      <w:r>
        <w:rPr>
          <w:sz w:val="28"/>
          <w:szCs w:val="28"/>
        </w:rPr>
        <w:t>№</w:t>
      </w:r>
      <w:r w:rsidRPr="00FB7D50">
        <w:rPr>
          <w:sz w:val="28"/>
          <w:szCs w:val="28"/>
        </w:rPr>
        <w:t xml:space="preserve"> 696 </w:t>
      </w:r>
      <w:r>
        <w:rPr>
          <w:sz w:val="28"/>
          <w:szCs w:val="28"/>
        </w:rPr>
        <w:t>«</w:t>
      </w:r>
      <w:r w:rsidRPr="00FB7D50">
        <w:rPr>
          <w:sz w:val="28"/>
          <w:szCs w:val="28"/>
        </w:rPr>
        <w:t>Об утверждении государ</w:t>
      </w:r>
      <w:r w:rsidRPr="00FB7D50">
        <w:rPr>
          <w:sz w:val="28"/>
          <w:szCs w:val="28"/>
        </w:rPr>
        <w:lastRenderedPageBreak/>
        <w:t xml:space="preserve">ственной программы Российской Федерации </w:t>
      </w:r>
      <w:r>
        <w:rPr>
          <w:sz w:val="28"/>
          <w:szCs w:val="28"/>
        </w:rPr>
        <w:t>«</w:t>
      </w:r>
      <w:r w:rsidRPr="00FB7D50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>»</w:t>
      </w:r>
      <w:r w:rsidRPr="00FB7D50">
        <w:rPr>
          <w:sz w:val="28"/>
          <w:szCs w:val="28"/>
        </w:rPr>
        <w:t xml:space="preserve"> и о внесении изменений</w:t>
      </w:r>
      <w:r>
        <w:rPr>
          <w:sz w:val="28"/>
          <w:szCs w:val="28"/>
        </w:rPr>
        <w:t xml:space="preserve"> </w:t>
      </w:r>
      <w:r w:rsidRPr="00FB7D50">
        <w:rPr>
          <w:sz w:val="28"/>
          <w:szCs w:val="28"/>
        </w:rPr>
        <w:t>в некоторые акты Правительства Российской Федерации</w:t>
      </w:r>
      <w:r w:rsidR="008A596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A379F">
        <w:rPr>
          <w:color w:val="000000" w:themeColor="text1"/>
          <w:sz w:val="28"/>
          <w:szCs w:val="28"/>
        </w:rPr>
        <w:t>и представившие (за исключением граждан, указанных в п</w:t>
      </w:r>
      <w:r>
        <w:rPr>
          <w:color w:val="000000" w:themeColor="text1"/>
          <w:sz w:val="28"/>
          <w:szCs w:val="28"/>
        </w:rPr>
        <w:t xml:space="preserve">одпункте «в» пункта 4 Положения) </w:t>
      </w:r>
      <w:r w:rsidRPr="00AA379F">
        <w:rPr>
          <w:color w:val="000000" w:themeColor="text1"/>
          <w:sz w:val="28"/>
          <w:szCs w:val="28"/>
        </w:rPr>
        <w:t>в орган местного самоуправления</w:t>
      </w:r>
      <w:r>
        <w:rPr>
          <w:color w:val="000000" w:themeColor="text1"/>
          <w:sz w:val="28"/>
          <w:szCs w:val="28"/>
        </w:rPr>
        <w:t xml:space="preserve"> заявление о включении в состав </w:t>
      </w:r>
      <w:r w:rsidRPr="00AA379F">
        <w:rPr>
          <w:color w:val="000000" w:themeColor="text1"/>
          <w:sz w:val="28"/>
          <w:szCs w:val="28"/>
        </w:rPr>
        <w:t>участников мероприятия по строительству (приобретению) жилья на сельских территориях, предоставляемого</w:t>
      </w:r>
      <w:r>
        <w:rPr>
          <w:color w:val="000000" w:themeColor="text1"/>
          <w:sz w:val="28"/>
          <w:szCs w:val="28"/>
        </w:rPr>
        <w:t xml:space="preserve"> </w:t>
      </w:r>
      <w:r w:rsidRPr="00AA379F">
        <w:rPr>
          <w:color w:val="000000" w:themeColor="text1"/>
          <w:sz w:val="28"/>
          <w:szCs w:val="28"/>
        </w:rPr>
        <w:t>по договору найма жилого помещения</w:t>
      </w:r>
      <w:r>
        <w:rPr>
          <w:color w:val="000000" w:themeColor="text1"/>
          <w:sz w:val="28"/>
          <w:szCs w:val="28"/>
        </w:rPr>
        <w:t>.</w:t>
      </w:r>
    </w:p>
    <w:p w14:paraId="2D1189EB" w14:textId="77777777" w:rsidR="00587E1E" w:rsidRPr="008A596D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96D">
        <w:rPr>
          <w:sz w:val="28"/>
          <w:szCs w:val="28"/>
        </w:rPr>
        <w:t>Гражданам, а также членам их семей, ранее реализовавшим право</w:t>
      </w:r>
      <w:r w:rsidRPr="008A596D">
        <w:rPr>
          <w:sz w:val="28"/>
          <w:szCs w:val="28"/>
        </w:rPr>
        <w:br/>
        <w:t>на строительство (приобретение) жилья на сельских территориях</w:t>
      </w:r>
      <w:r w:rsidRPr="008A596D">
        <w:rPr>
          <w:sz w:val="28"/>
          <w:szCs w:val="28"/>
        </w:rPr>
        <w:br/>
        <w:t>с использованием средств государственной поддержки за счет средств федерального бюджета, областного бюджета и (или) местных бюджетов, государственная поддержка не оказывается.</w:t>
      </w:r>
    </w:p>
    <w:p w14:paraId="14E4D7A3" w14:textId="46C6085C" w:rsidR="00587E1E" w:rsidRPr="0052210C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6169">
        <w:rPr>
          <w:sz w:val="28"/>
          <w:szCs w:val="28"/>
        </w:rPr>
        <w:t>Субсидия предоставляется в целях софинансирования расходных обязательств, возникающих при выполнении муниципальными образованиями Кировской области полномочий</w:t>
      </w:r>
      <w:r>
        <w:rPr>
          <w:sz w:val="28"/>
          <w:szCs w:val="28"/>
        </w:rPr>
        <w:t>,</w:t>
      </w:r>
      <w:r w:rsidRPr="00A86169">
        <w:rPr>
          <w:sz w:val="28"/>
          <w:szCs w:val="28"/>
        </w:rPr>
        <w:t xml:space="preserve"> </w:t>
      </w:r>
      <w:r w:rsidRPr="00762702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762702">
        <w:rPr>
          <w:sz w:val="28"/>
          <w:szCs w:val="28"/>
        </w:rPr>
        <w:t>со строительством (приобретением) жилого помещения (жилого дома)</w:t>
      </w:r>
      <w:r>
        <w:rPr>
          <w:sz w:val="28"/>
          <w:szCs w:val="28"/>
        </w:rPr>
        <w:t xml:space="preserve"> </w:t>
      </w:r>
      <w:r w:rsidRPr="00762702">
        <w:rPr>
          <w:sz w:val="28"/>
          <w:szCs w:val="28"/>
        </w:rPr>
        <w:t>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</w:t>
      </w:r>
      <w:r>
        <w:rPr>
          <w:sz w:val="28"/>
          <w:szCs w:val="28"/>
        </w:rPr>
        <w:t xml:space="preserve"> </w:t>
      </w:r>
      <w:r w:rsidRPr="00762702">
        <w:rPr>
          <w:sz w:val="28"/>
          <w:szCs w:val="28"/>
        </w:rPr>
        <w:t>в эксплуатацию не позднее чем за 3 года до заключения муниципального контракта на его приобретение, предоставляемого гражданам, проживающим на сельских территориях,</w:t>
      </w:r>
      <w:r w:rsidRPr="00587E1E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br/>
      </w:r>
      <w:r w:rsidRPr="00762702">
        <w:rPr>
          <w:sz w:val="28"/>
          <w:szCs w:val="28"/>
        </w:rPr>
        <w:t>по договору найма жилого помещения</w:t>
      </w:r>
      <w:r>
        <w:rPr>
          <w:sz w:val="28"/>
          <w:szCs w:val="28"/>
        </w:rPr>
        <w:t>.</w:t>
      </w:r>
    </w:p>
    <w:p w14:paraId="2A3144D5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7AE2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5F7AE2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5F7AE2">
        <w:rPr>
          <w:sz w:val="28"/>
          <w:szCs w:val="28"/>
        </w:rPr>
        <w:t xml:space="preserve">тся </w:t>
      </w:r>
      <w:r>
        <w:rPr>
          <w:sz w:val="28"/>
          <w:szCs w:val="28"/>
        </w:rPr>
        <w:t>министерством сельского хозяйства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 xml:space="preserve">и продовольствия Кировской области (далее </w:t>
      </w:r>
      <w:r w:rsidRPr="005F7AE2">
        <w:rPr>
          <w:sz w:val="28"/>
          <w:szCs w:val="28"/>
        </w:rPr>
        <w:t>–</w:t>
      </w:r>
      <w:r>
        <w:rPr>
          <w:sz w:val="28"/>
          <w:szCs w:val="28"/>
        </w:rPr>
        <w:t xml:space="preserve"> министерство).</w:t>
      </w:r>
    </w:p>
    <w:p w14:paraId="3F2A7732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7AE2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5F7AE2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5F7AE2">
        <w:rPr>
          <w:sz w:val="28"/>
          <w:szCs w:val="28"/>
        </w:rPr>
        <w:t xml:space="preserve">тся </w:t>
      </w:r>
      <w:r>
        <w:rPr>
          <w:sz w:val="28"/>
          <w:szCs w:val="28"/>
        </w:rPr>
        <w:t>сельским поселениям, городским</w:t>
      </w:r>
      <w:r w:rsidRPr="005F7AE2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поселениям, городским</w:t>
      </w:r>
      <w:r w:rsidRPr="00F2242F">
        <w:rPr>
          <w:spacing w:val="-2"/>
          <w:sz w:val="28"/>
          <w:szCs w:val="28"/>
        </w:rPr>
        <w:t xml:space="preserve"> и муниципальным округам, муниципальным районам Кировской области, в состав которых входят сельские территории (далее</w:t>
      </w:r>
      <w:r w:rsidRPr="005F7AE2">
        <w:rPr>
          <w:sz w:val="28"/>
          <w:szCs w:val="28"/>
        </w:rPr>
        <w:t xml:space="preserve"> – муниципальные образования).</w:t>
      </w:r>
    </w:p>
    <w:p w14:paraId="5B2B8E82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663903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663903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663903">
        <w:rPr>
          <w:sz w:val="28"/>
          <w:szCs w:val="28"/>
        </w:rPr>
        <w:t xml:space="preserve">тся местным бюджетам в пределах бюджетных ассигнований и лимитов бюджетных обязательств, </w:t>
      </w:r>
      <w:r>
        <w:rPr>
          <w:sz w:val="28"/>
          <w:szCs w:val="28"/>
        </w:rPr>
        <w:t>доведенных</w:t>
      </w:r>
      <w:r w:rsidRPr="00663903">
        <w:rPr>
          <w:sz w:val="28"/>
          <w:szCs w:val="28"/>
        </w:rPr>
        <w:t xml:space="preserve"> министерству на </w:t>
      </w:r>
      <w:r>
        <w:rPr>
          <w:sz w:val="28"/>
          <w:szCs w:val="28"/>
        </w:rPr>
        <w:t>соответствующий</w:t>
      </w:r>
      <w:r w:rsidRPr="00663903">
        <w:rPr>
          <w:sz w:val="28"/>
          <w:szCs w:val="28"/>
        </w:rPr>
        <w:t xml:space="preserve"> финансовый г</w:t>
      </w:r>
      <w:r>
        <w:rPr>
          <w:sz w:val="28"/>
          <w:szCs w:val="28"/>
        </w:rPr>
        <w:t>од на цели, указанные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в пункте 4</w:t>
      </w:r>
      <w:r w:rsidRPr="006639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14:paraId="3106E6CC" w14:textId="77777777" w:rsidR="00587E1E" w:rsidRDefault="00587E1E" w:rsidP="00587E1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Критериями отбора </w:t>
      </w:r>
      <w:r w:rsidRPr="005F7AE2">
        <w:rPr>
          <w:sz w:val="28"/>
          <w:szCs w:val="28"/>
        </w:rPr>
        <w:t>муниципальных образований для предоставления субсидии являются:</w:t>
      </w:r>
      <w:r>
        <w:rPr>
          <w:sz w:val="28"/>
          <w:szCs w:val="28"/>
        </w:rPr>
        <w:t xml:space="preserve"> </w:t>
      </w:r>
    </w:p>
    <w:p w14:paraId="70D0E437" w14:textId="0A5750C8" w:rsidR="00587E1E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</w:t>
      </w:r>
      <w:r w:rsidRPr="00FB7D50">
        <w:rPr>
          <w:sz w:val="28"/>
          <w:szCs w:val="28"/>
        </w:rPr>
        <w:t>аличие списков граждан</w:t>
      </w:r>
      <w:r>
        <w:rPr>
          <w:sz w:val="28"/>
          <w:szCs w:val="28"/>
        </w:rPr>
        <w:t xml:space="preserve">  –</w:t>
      </w:r>
      <w:r w:rsidRPr="00FB7D50">
        <w:rPr>
          <w:sz w:val="28"/>
          <w:szCs w:val="28"/>
        </w:rPr>
        <w:t xml:space="preserve"> получателей</w:t>
      </w:r>
      <w:r>
        <w:rPr>
          <w:sz w:val="28"/>
          <w:szCs w:val="28"/>
        </w:rPr>
        <w:t xml:space="preserve"> </w:t>
      </w:r>
      <w:r w:rsidRPr="00FB7D50">
        <w:rPr>
          <w:sz w:val="28"/>
          <w:szCs w:val="28"/>
        </w:rPr>
        <w:t xml:space="preserve">жилья по </w:t>
      </w:r>
      <w:r>
        <w:rPr>
          <w:sz w:val="28"/>
          <w:szCs w:val="28"/>
        </w:rPr>
        <w:t>договору найма жилого помещения,</w:t>
      </w:r>
      <w:r w:rsidRPr="00FB7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сформированных в соответствии с </w:t>
      </w:r>
      <w:hyperlink r:id="rId25" w:tooltip="Постановление Правительства РФ от 31.05.2019 N 696 (ред. от 22.06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 w:rsidRPr="00FB7D50">
          <w:rPr>
            <w:sz w:val="28"/>
            <w:szCs w:val="28"/>
          </w:rPr>
          <w:t>пунктом 10</w:t>
        </w:r>
      </w:hyperlink>
      <w:r w:rsidRPr="00FB7D50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, и (или) перечней</w:t>
      </w:r>
      <w:r w:rsidR="004461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1CEB">
        <w:rPr>
          <w:color w:val="000000" w:themeColor="text1"/>
          <w:sz w:val="28"/>
          <w:szCs w:val="28"/>
          <w:shd w:val="clear" w:color="auto" w:fill="FFFFFF"/>
        </w:rPr>
        <w:t>планируемых</w:t>
      </w:r>
      <w:r>
        <w:rPr>
          <w:sz w:val="28"/>
          <w:szCs w:val="28"/>
        </w:rPr>
        <w:t xml:space="preserve"> </w:t>
      </w:r>
      <w:r w:rsidRPr="003E1CEB">
        <w:rPr>
          <w:color w:val="000000" w:themeColor="text1"/>
          <w:sz w:val="28"/>
          <w:szCs w:val="28"/>
          <w:shd w:val="clear" w:color="auto" w:fill="FFFFFF"/>
        </w:rPr>
        <w:t>к созданию новых штатных единиц,</w:t>
      </w:r>
      <w:r w:rsidRPr="00587E1E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br/>
      </w:r>
      <w:r w:rsidRPr="003E1CEB">
        <w:rPr>
          <w:color w:val="000000" w:themeColor="text1"/>
          <w:sz w:val="28"/>
          <w:szCs w:val="28"/>
          <w:shd w:val="clear" w:color="auto" w:fill="FFFFFF"/>
        </w:rPr>
        <w:t>на замещение которых</w:t>
      </w:r>
      <w:r>
        <w:rPr>
          <w:sz w:val="28"/>
          <w:szCs w:val="28"/>
        </w:rPr>
        <w:t xml:space="preserve"> </w:t>
      </w:r>
      <w:r w:rsidRPr="003E1CEB">
        <w:rPr>
          <w:color w:val="000000" w:themeColor="text1"/>
          <w:sz w:val="28"/>
          <w:szCs w:val="28"/>
          <w:shd w:val="clear" w:color="auto" w:fill="FFFFFF"/>
        </w:rPr>
        <w:t>в соответствующем финансовом пер</w:t>
      </w:r>
      <w:r>
        <w:rPr>
          <w:color w:val="000000" w:themeColor="text1"/>
          <w:sz w:val="28"/>
          <w:szCs w:val="28"/>
          <w:shd w:val="clear" w:color="auto" w:fill="FFFFFF"/>
        </w:rPr>
        <w:t>иоде работодателем будут привлечены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граждане </w:t>
      </w:r>
      <w:r w:rsidRPr="005F7A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E1CEB">
        <w:rPr>
          <w:color w:val="000000" w:themeColor="text1"/>
          <w:sz w:val="28"/>
          <w:szCs w:val="28"/>
          <w:shd w:val="clear" w:color="auto" w:fill="FFFFFF"/>
        </w:rPr>
        <w:t>получатели жилья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E1CEB">
        <w:rPr>
          <w:color w:val="000000" w:themeColor="text1"/>
          <w:sz w:val="28"/>
          <w:szCs w:val="28"/>
          <w:shd w:val="clear" w:color="auto" w:fill="FFFFFF"/>
        </w:rPr>
        <w:t>по договорам найма жилых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помещений</w:t>
      </w:r>
      <w:r>
        <w:rPr>
          <w:sz w:val="28"/>
          <w:szCs w:val="28"/>
        </w:rPr>
        <w:t>, по формам, установленным Министерством сельского хозяйства Российской Федерации.</w:t>
      </w:r>
    </w:p>
    <w:p w14:paraId="18D01675" w14:textId="49FD70A9" w:rsidR="00587E1E" w:rsidRPr="00C535F9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8.2. </w:t>
      </w:r>
      <w:r w:rsidR="004461A0">
        <w:rPr>
          <w:sz w:val="28"/>
          <w:szCs w:val="28"/>
        </w:rPr>
        <w:t>Наличие з</w:t>
      </w:r>
      <w:r>
        <w:rPr>
          <w:sz w:val="28"/>
          <w:szCs w:val="28"/>
        </w:rPr>
        <w:t xml:space="preserve">аявления </w:t>
      </w:r>
      <w:r w:rsidRPr="00434077">
        <w:rPr>
          <w:sz w:val="28"/>
          <w:szCs w:val="28"/>
        </w:rPr>
        <w:t>о включении в состав участников мероприятия по строительству (приобретению) жилья на сельских территориях, предоставляемого по договору найма жилого помещения</w:t>
      </w:r>
      <w:r>
        <w:rPr>
          <w:sz w:val="28"/>
          <w:szCs w:val="28"/>
        </w:rPr>
        <w:t xml:space="preserve">, согласно приложению </w:t>
      </w:r>
      <w:r w:rsidRPr="0043407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434077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документов</w:t>
      </w:r>
      <w:r w:rsidRPr="00434077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пункте 8 Положения, и согласия</w:t>
      </w:r>
      <w:r w:rsidRPr="00434077">
        <w:rPr>
          <w:sz w:val="28"/>
          <w:szCs w:val="28"/>
        </w:rPr>
        <w:t xml:space="preserve"> на обработку персональных данных в соответствии</w:t>
      </w:r>
      <w:r w:rsidRPr="005F7AE2">
        <w:rPr>
          <w:sz w:val="28"/>
          <w:szCs w:val="28"/>
        </w:rPr>
        <w:br/>
      </w:r>
      <w:r w:rsidRPr="00434077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27.07.2006  № 152-ФЗ </w:t>
      </w:r>
      <w:r w:rsidRPr="00434077">
        <w:rPr>
          <w:sz w:val="28"/>
          <w:szCs w:val="28"/>
        </w:rPr>
        <w:t xml:space="preserve">«О </w:t>
      </w:r>
      <w:r>
        <w:rPr>
          <w:sz w:val="28"/>
          <w:szCs w:val="28"/>
        </w:rPr>
        <w:t>персональных данных».</w:t>
      </w:r>
    </w:p>
    <w:p w14:paraId="01FA3F61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Наличие заявки на предоставление субсидии на очередной финансовый год и плановый период.</w:t>
      </w:r>
    </w:p>
    <w:p w14:paraId="785E1A8A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В случае строительства жилого дома (жилого помещения):</w:t>
      </w:r>
    </w:p>
    <w:p w14:paraId="4D2D2A14" w14:textId="77777777" w:rsidR="00587E1E" w:rsidRDefault="00587E1E" w:rsidP="00587E1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8.4.1. </w:t>
      </w:r>
      <w:r w:rsidRPr="00896987">
        <w:rPr>
          <w:sz w:val="28"/>
          <w:szCs w:val="28"/>
        </w:rPr>
        <w:t>Наличие сформированного земельного участка, поставленного</w:t>
      </w:r>
      <w:r w:rsidRPr="005F7AE2">
        <w:rPr>
          <w:sz w:val="28"/>
          <w:szCs w:val="28"/>
        </w:rPr>
        <w:br/>
      </w:r>
      <w:r w:rsidRPr="00896987">
        <w:rPr>
          <w:sz w:val="28"/>
          <w:szCs w:val="28"/>
        </w:rPr>
        <w:t>на кадастровый учет, находящегося в муниципальной собственности или</w:t>
      </w:r>
      <w:r w:rsidRPr="005F7AE2">
        <w:rPr>
          <w:sz w:val="28"/>
          <w:szCs w:val="28"/>
        </w:rPr>
        <w:br/>
      </w:r>
      <w:r w:rsidRPr="00896987">
        <w:rPr>
          <w:sz w:val="28"/>
          <w:szCs w:val="28"/>
        </w:rPr>
        <w:t>в государственной неразграниченной собственности в распоряжении муниципального образования в границах населенного пункта, имеющего беспрепятственный доступ с территорий общего пользования и возможность подключения размещаемого на земельном участке жилого дома (жилого помещения) к инженерным сетям.</w:t>
      </w:r>
    </w:p>
    <w:p w14:paraId="58B41B1A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8.4.2. Наличие сметы на строительство жилого помещения (жилого дома), утвержденной главой муниципального образования.</w:t>
      </w:r>
    </w:p>
    <w:p w14:paraId="1080AC7C" w14:textId="46C6A1D7" w:rsidR="00587E1E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8.4.3. Наличие </w:t>
      </w:r>
      <w:r w:rsidRPr="001630B1">
        <w:rPr>
          <w:sz w:val="28"/>
          <w:szCs w:val="28"/>
        </w:rPr>
        <w:t>проектной документации</w:t>
      </w:r>
      <w:r>
        <w:rPr>
          <w:sz w:val="28"/>
          <w:szCs w:val="28"/>
        </w:rPr>
        <w:t>, имеющей</w:t>
      </w:r>
      <w:r w:rsidRPr="001630B1">
        <w:rPr>
          <w:sz w:val="28"/>
          <w:szCs w:val="28"/>
        </w:rPr>
        <w:t xml:space="preserve"> положительно</w:t>
      </w:r>
      <w:r>
        <w:rPr>
          <w:sz w:val="28"/>
          <w:szCs w:val="28"/>
        </w:rPr>
        <w:t>е</w:t>
      </w:r>
      <w:r w:rsidRPr="001630B1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 государственной</w:t>
      </w:r>
      <w:r w:rsidRPr="001630B1">
        <w:rPr>
          <w:sz w:val="28"/>
          <w:szCs w:val="28"/>
        </w:rPr>
        <w:t xml:space="preserve"> экспертизы в соответствии с требованиями, установленными законодательством о градостроительной деятельности</w:t>
      </w:r>
      <w:r>
        <w:rPr>
          <w:sz w:val="28"/>
          <w:szCs w:val="28"/>
        </w:rPr>
        <w:t>, –</w:t>
      </w:r>
      <w:r w:rsidRPr="005F7AE2">
        <w:rPr>
          <w:sz w:val="28"/>
          <w:szCs w:val="28"/>
        </w:rPr>
        <w:br/>
      </w:r>
      <w:r w:rsidR="004461A0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</w:t>
      </w:r>
      <w:r w:rsidRPr="001630B1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 xml:space="preserve">а многоквартирного жилого дома. </w:t>
      </w:r>
    </w:p>
    <w:p w14:paraId="3365C413" w14:textId="51D8AFC7" w:rsidR="00587E1E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D3EAA">
        <w:rPr>
          <w:spacing w:val="-2"/>
          <w:sz w:val="28"/>
          <w:szCs w:val="28"/>
        </w:rPr>
        <w:t>Порядок формирования, утверждения и изменения списков участников мероприятий по строительству (приобретению) жилого помещения (жилого дома) на сельских территориях, предоставляемого гражданам по договору найма жилого помещения</w:t>
      </w:r>
      <w:r w:rsidR="00147619">
        <w:rPr>
          <w:spacing w:val="-2"/>
          <w:sz w:val="28"/>
          <w:szCs w:val="28"/>
        </w:rPr>
        <w:t>,</w:t>
      </w:r>
      <w:r w:rsidRPr="005D3EAA">
        <w:rPr>
          <w:spacing w:val="-2"/>
          <w:sz w:val="28"/>
          <w:szCs w:val="28"/>
        </w:rPr>
        <w:t xml:space="preserve"> утверждается нормативным правовым актом министерства (далее сводный список граждан – получателей жилья по договору найма жилого помещения).</w:t>
      </w:r>
    </w:p>
    <w:p w14:paraId="621FDB20" w14:textId="77777777" w:rsidR="00587E1E" w:rsidRPr="004461A0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1A0">
        <w:rPr>
          <w:sz w:val="28"/>
          <w:szCs w:val="28"/>
        </w:rPr>
        <w:t>10. Министерство направляет муниципальным образованиям информационное сообщение о начале приема документов, подтверждающих соблюдение критериев отбора для предоставления субсидий, с указанием срока, перечня документов и места их приема, а также размещает извещение об этом на официальном сайте министерства (www.dsx-kirov.ru) не позднее пяти рабочих дней до начала приема документов.</w:t>
      </w:r>
    </w:p>
    <w:p w14:paraId="7B264CBD" w14:textId="77777777" w:rsidR="00587E1E" w:rsidRPr="008A7AE5" w:rsidRDefault="00587E1E" w:rsidP="00587E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11. Условиями предоставления субсидий являются:</w:t>
      </w:r>
    </w:p>
    <w:p w14:paraId="075AE101" w14:textId="77777777" w:rsidR="00587E1E" w:rsidRPr="00A9588D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Наличие </w:t>
      </w:r>
      <w:r w:rsidRPr="005F7AE2">
        <w:rPr>
          <w:rFonts w:ascii="Times New Roman" w:hAnsi="Times New Roman" w:cs="Times New Roman"/>
          <w:sz w:val="28"/>
          <w:szCs w:val="28"/>
        </w:rPr>
        <w:t>муниципальной программы (подпрограммы), предусматривающей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(приобретению) жилого помещения (жилого дома) на сельских территориях, предоставляемого гражданам Российской Федерации, проживающим на сельских территориях, по договору найма жилого помещения</w:t>
      </w:r>
      <w:r w:rsidRPr="005F7AE2">
        <w:rPr>
          <w:rFonts w:ascii="Times New Roman" w:hAnsi="Times New Roman" w:cs="Times New Roman"/>
          <w:sz w:val="28"/>
          <w:szCs w:val="28"/>
        </w:rPr>
        <w:t>, в целях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44769E08" w14:textId="3E61209E" w:rsidR="00587E1E" w:rsidRDefault="00587E1E" w:rsidP="00587E1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11.2. Наличие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15997B5D" w14:textId="65335411" w:rsidR="00587E1E" w:rsidRDefault="00587E1E" w:rsidP="00587E1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11.3. Наличие соглашения (дополнительного соглашения) </w:t>
      </w:r>
      <w:r w:rsidRPr="00923222">
        <w:rPr>
          <w:spacing w:val="-2"/>
          <w:sz w:val="28"/>
          <w:szCs w:val="28"/>
        </w:rPr>
        <w:t>о предоставлении субсидии (далее – соглашение), заключенного между министерством</w:t>
      </w:r>
      <w:r w:rsidRPr="005F7AE2">
        <w:rPr>
          <w:sz w:val="28"/>
          <w:szCs w:val="28"/>
        </w:rPr>
        <w:br/>
      </w:r>
      <w:r w:rsidRPr="00923222">
        <w:rPr>
          <w:spacing w:val="-2"/>
          <w:sz w:val="28"/>
          <w:szCs w:val="28"/>
        </w:rPr>
        <w:t>и администрацией 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923222">
        <w:rPr>
          <w:spacing w:val="-2"/>
          <w:sz w:val="28"/>
          <w:szCs w:val="28"/>
        </w:rPr>
        <w:t xml:space="preserve">в соответствии с </w:t>
      </w:r>
      <w:r w:rsidRPr="004461A0">
        <w:rPr>
          <w:spacing w:val="-2"/>
          <w:sz w:val="28"/>
          <w:szCs w:val="28"/>
        </w:rPr>
        <w:t>Правилами</w:t>
      </w:r>
      <w:r w:rsidRPr="00923222">
        <w:rPr>
          <w:spacing w:val="-2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 (далее –</w:t>
      </w:r>
      <w:r w:rsidRPr="00923222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Pr="00923222">
        <w:rPr>
          <w:spacing w:val="-2"/>
          <w:sz w:val="28"/>
          <w:szCs w:val="28"/>
        </w:rPr>
        <w:t>Правила), утвержденными постановлением Правительства Российской Федерации</w:t>
      </w:r>
      <w:r w:rsidRPr="005F7AE2">
        <w:rPr>
          <w:sz w:val="28"/>
          <w:szCs w:val="28"/>
        </w:rPr>
        <w:br/>
      </w:r>
      <w:r w:rsidRPr="00923222">
        <w:rPr>
          <w:spacing w:val="-2"/>
          <w:sz w:val="28"/>
          <w:szCs w:val="28"/>
        </w:rPr>
        <w:t>от 30.09.2014 № 999 «О формировании, предоставлении и распределении субсидий из федерального бюджета бюджетам Российской Федерации», в порядке и сроки, установленные соглашением между Министерством сельского хозяйства Российской Федерации и Правительством Кировской области</w:t>
      </w:r>
      <w:r>
        <w:rPr>
          <w:sz w:val="28"/>
          <w:szCs w:val="28"/>
        </w:rPr>
        <w:t>.</w:t>
      </w:r>
    </w:p>
    <w:p w14:paraId="3C1E6C30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(дополнительные соглашения, в том числе (при необходимости) дополнительное соглашение о расторжении соглашения) заключаются в соответствии с типовыми формами, установленными Министерством финансов Российской Федерации.</w:t>
      </w:r>
    </w:p>
    <w:p w14:paraId="76293943" w14:textId="34509679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П</w:t>
      </w:r>
      <w:r w:rsidRPr="005F7AE2">
        <w:rPr>
          <w:sz w:val="28"/>
          <w:szCs w:val="28"/>
        </w:rPr>
        <w:t xml:space="preserve">редусмотренная частью </w:t>
      </w:r>
      <w:r>
        <w:rPr>
          <w:sz w:val="28"/>
          <w:szCs w:val="28"/>
        </w:rPr>
        <w:t>7 статьи 26 Федерального закона</w:t>
      </w:r>
      <w:r w:rsidR="004461A0">
        <w:rPr>
          <w:sz w:val="28"/>
          <w:szCs w:val="28"/>
        </w:rPr>
        <w:br/>
        <w:t>от 05.04.2013 № 44-</w:t>
      </w:r>
      <w:r w:rsidRPr="005F7AE2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="004461A0">
        <w:rPr>
          <w:sz w:val="28"/>
          <w:szCs w:val="28"/>
        </w:rPr>
        <w:t>(далее – Федеральный закон от 05.04.2013 № 44-</w:t>
      </w:r>
      <w:r w:rsidR="004461A0" w:rsidRPr="005F7AE2">
        <w:rPr>
          <w:sz w:val="28"/>
          <w:szCs w:val="28"/>
        </w:rPr>
        <w:t>ФЗ</w:t>
      </w:r>
      <w:r w:rsidR="004461A0">
        <w:rPr>
          <w:sz w:val="28"/>
          <w:szCs w:val="28"/>
        </w:rPr>
        <w:t xml:space="preserve">) </w:t>
      </w:r>
      <w:r w:rsidRPr="005F7AE2">
        <w:rPr>
          <w:sz w:val="28"/>
          <w:szCs w:val="28"/>
        </w:rPr>
        <w:t>централизация закупок, финансовое обеспечение которых осуществляется</w:t>
      </w:r>
      <w:r w:rsidRPr="005F7AE2">
        <w:rPr>
          <w:sz w:val="28"/>
          <w:szCs w:val="28"/>
        </w:rPr>
        <w:br/>
        <w:t>за счет субсидии. Данное условие не распространяется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на субсиди</w:t>
      </w:r>
      <w:r>
        <w:rPr>
          <w:sz w:val="28"/>
          <w:szCs w:val="28"/>
        </w:rPr>
        <w:t>и</w:t>
      </w:r>
      <w:r w:rsidRPr="005F7AE2">
        <w:rPr>
          <w:sz w:val="28"/>
          <w:szCs w:val="28"/>
        </w:rPr>
        <w:t>, предоставляем</w:t>
      </w:r>
      <w:r>
        <w:rPr>
          <w:sz w:val="28"/>
          <w:szCs w:val="28"/>
        </w:rPr>
        <w:t>ые</w:t>
      </w:r>
      <w:r w:rsidRPr="005F7AE2">
        <w:rPr>
          <w:sz w:val="28"/>
          <w:szCs w:val="28"/>
        </w:rPr>
        <w:t xml:space="preserve"> на софинансирование муниципальных контрактов (договоров), заключаемых на основании части 1 статьи 93 Федерального закона</w:t>
      </w:r>
      <w:r w:rsidRPr="005F7AE2">
        <w:rPr>
          <w:sz w:val="28"/>
          <w:szCs w:val="28"/>
        </w:rPr>
        <w:br/>
        <w:t>от 05.04.2013 № 44</w:t>
      </w:r>
      <w:r w:rsidR="004461A0">
        <w:rPr>
          <w:sz w:val="28"/>
          <w:szCs w:val="28"/>
        </w:rPr>
        <w:t>-</w:t>
      </w:r>
      <w:r w:rsidRPr="005F7AE2">
        <w:rPr>
          <w:sz w:val="28"/>
          <w:szCs w:val="28"/>
        </w:rPr>
        <w:t>ФЗ</w:t>
      </w:r>
      <w:r>
        <w:rPr>
          <w:sz w:val="28"/>
          <w:szCs w:val="28"/>
        </w:rPr>
        <w:t xml:space="preserve">, а также муниципальных контрактов (контрактов, договоров), заключаемых в случаях, установленных частями 1, </w:t>
      </w:r>
      <w:r w:rsidRPr="007C66A9">
        <w:rPr>
          <w:sz w:val="28"/>
          <w:szCs w:val="28"/>
        </w:rPr>
        <w:t>2 статьи 15 Федеральног</w:t>
      </w:r>
      <w:r>
        <w:rPr>
          <w:sz w:val="28"/>
          <w:szCs w:val="28"/>
        </w:rPr>
        <w:t>о закона</w:t>
      </w:r>
      <w:r w:rsidR="004461A0">
        <w:rPr>
          <w:sz w:val="28"/>
          <w:szCs w:val="28"/>
        </w:rPr>
        <w:t xml:space="preserve"> </w:t>
      </w:r>
      <w:r>
        <w:rPr>
          <w:sz w:val="28"/>
          <w:szCs w:val="28"/>
        </w:rPr>
        <w:t>от 08.03.2022 № 46-ФЗ «</w:t>
      </w:r>
      <w:r w:rsidRPr="007C66A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7C66A9">
        <w:rPr>
          <w:sz w:val="28"/>
          <w:szCs w:val="28"/>
        </w:rPr>
        <w:t>в отдельные законодате</w:t>
      </w:r>
      <w:r>
        <w:rPr>
          <w:sz w:val="28"/>
          <w:szCs w:val="28"/>
        </w:rPr>
        <w:t>льные акты Российской Федерации».</w:t>
      </w:r>
    </w:p>
    <w:p w14:paraId="2686B8A7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Н</w:t>
      </w:r>
      <w:r w:rsidRPr="005F7AE2">
        <w:rPr>
          <w:sz w:val="28"/>
          <w:szCs w:val="28"/>
        </w:rPr>
        <w:t>епревышение в муниципальных контрактах (контрактах, договорах) на капитальное строительство, финансовое обеспечение которых полностью или частично осуществляется за счет субси</w:t>
      </w:r>
      <w:r>
        <w:rPr>
          <w:sz w:val="28"/>
          <w:szCs w:val="28"/>
        </w:rPr>
        <w:t>дий,</w:t>
      </w:r>
      <w:r w:rsidRPr="005F7AE2">
        <w:rPr>
          <w:sz w:val="28"/>
          <w:szCs w:val="28"/>
        </w:rPr>
        <w:t xml:space="preserve"> размера авансовых платежей, составляющего не более 20% суммы соответствующего муници</w:t>
      </w:r>
      <w:r w:rsidRPr="005F7AE2">
        <w:rPr>
          <w:sz w:val="28"/>
          <w:szCs w:val="28"/>
        </w:rPr>
        <w:lastRenderedPageBreak/>
        <w:t>пального контракта (контракта, договора), но не более лимитов бюджетных обязательств на соответствующий финансовый год, доведенных до получ</w:t>
      </w:r>
      <w:r>
        <w:rPr>
          <w:sz w:val="28"/>
          <w:szCs w:val="28"/>
        </w:rPr>
        <w:t>ателей средств местного бюджета.</w:t>
      </w:r>
    </w:p>
    <w:p w14:paraId="19669525" w14:textId="77777777" w:rsidR="00587E1E" w:rsidRPr="005F7AE2" w:rsidRDefault="00587E1E" w:rsidP="00587E1E">
      <w:pPr>
        <w:tabs>
          <w:tab w:val="left" w:pos="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 Н</w:t>
      </w:r>
      <w:r w:rsidRPr="005F7AE2">
        <w:rPr>
          <w:sz w:val="28"/>
          <w:szCs w:val="28"/>
        </w:rPr>
        <w:t>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</w:t>
      </w:r>
      <w:r>
        <w:rPr>
          <w:sz w:val="28"/>
          <w:szCs w:val="28"/>
        </w:rPr>
        <w:t>равительством Кировской области.</w:t>
      </w:r>
    </w:p>
    <w:p w14:paraId="0F7461F2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 П</w:t>
      </w:r>
      <w:r w:rsidRPr="005F7AE2">
        <w:rPr>
          <w:sz w:val="28"/>
          <w:szCs w:val="28"/>
        </w:rPr>
        <w:t>роведение Кировским областным государственным казенным учреждением «Управление капитального строительства» в соответствии</w:t>
      </w:r>
      <w:r>
        <w:rPr>
          <w:sz w:val="28"/>
          <w:szCs w:val="28"/>
        </w:rPr>
        <w:br/>
      </w:r>
      <w:r w:rsidRPr="005F7AE2">
        <w:rPr>
          <w:sz w:val="28"/>
          <w:szCs w:val="28"/>
        </w:rPr>
        <w:t>с договорами, заключаемыми на безвозмездной основе, строительного контроля в процессе строительства</w:t>
      </w:r>
      <w:r>
        <w:rPr>
          <w:sz w:val="28"/>
          <w:szCs w:val="28"/>
        </w:rPr>
        <w:t xml:space="preserve"> объектов</w:t>
      </w:r>
      <w:r w:rsidRPr="005F7AE2">
        <w:rPr>
          <w:sz w:val="28"/>
          <w:szCs w:val="28"/>
        </w:rPr>
        <w:t xml:space="preserve">, финансовое обеспечение которых </w:t>
      </w:r>
      <w:r>
        <w:rPr>
          <w:sz w:val="28"/>
          <w:szCs w:val="28"/>
        </w:rPr>
        <w:t>осуществляется за счет субсидий.</w:t>
      </w:r>
    </w:p>
    <w:p w14:paraId="7EDE288C" w14:textId="0ACCDB64" w:rsidR="00587E1E" w:rsidRPr="004461A0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1A0">
        <w:rPr>
          <w:sz w:val="28"/>
          <w:szCs w:val="28"/>
        </w:rPr>
        <w:t xml:space="preserve">11.8. Наличие экспертного заключения об оценке </w:t>
      </w:r>
      <w:r w:rsidR="004461A0">
        <w:rPr>
          <w:sz w:val="28"/>
          <w:szCs w:val="28"/>
        </w:rPr>
        <w:t xml:space="preserve">рыночной стоимости имущества </w:t>
      </w:r>
      <w:r w:rsidRPr="004461A0">
        <w:rPr>
          <w:sz w:val="28"/>
          <w:szCs w:val="28"/>
        </w:rPr>
        <w:t>при приобретении жилого помещения.</w:t>
      </w:r>
    </w:p>
    <w:p w14:paraId="2BC6866F" w14:textId="77777777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>11.9.</w:t>
      </w:r>
      <w:r w:rsidRPr="00616B1D">
        <w:t xml:space="preserve"> </w:t>
      </w:r>
      <w:r w:rsidRPr="00616B1D">
        <w:rPr>
          <w:spacing w:val="-4"/>
          <w:sz w:val="28"/>
          <w:szCs w:val="28"/>
        </w:rPr>
        <w:t>Наличие муниципального правового акта о подготовке и реализации бюджетных инвестиций</w:t>
      </w:r>
      <w:r w:rsidRPr="00616B1D">
        <w:rPr>
          <w:sz w:val="28"/>
          <w:szCs w:val="28"/>
        </w:rPr>
        <w:t>.</w:t>
      </w:r>
    </w:p>
    <w:p w14:paraId="7A2028A9" w14:textId="77777777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>12. Стоимость 1 квадратного метра общей площади жилья на сельских территориях Кировской области утверждается ежегодно правовым актом министерства.</w:t>
      </w:r>
    </w:p>
    <w:p w14:paraId="3EC4E184" w14:textId="77777777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 xml:space="preserve">13. </w:t>
      </w:r>
      <w:r w:rsidRPr="00616B1D">
        <w:rPr>
          <w:spacing w:val="-4"/>
          <w:sz w:val="28"/>
          <w:szCs w:val="28"/>
        </w:rPr>
        <w:t xml:space="preserve">Размер субсидии </w:t>
      </w:r>
      <w:r w:rsidRPr="00616B1D">
        <w:rPr>
          <w:spacing w:val="-4"/>
          <w:sz w:val="28"/>
          <w:szCs w:val="28"/>
          <w:lang w:val="en-US"/>
        </w:rPr>
        <w:t>i</w:t>
      </w:r>
      <w:r w:rsidRPr="00616B1D">
        <w:rPr>
          <w:spacing w:val="-4"/>
          <w:sz w:val="28"/>
          <w:szCs w:val="28"/>
        </w:rPr>
        <w:t>-му муниципальному образованию</w:t>
      </w:r>
      <w:r w:rsidRPr="00616B1D">
        <w:rPr>
          <w:sz w:val="28"/>
          <w:szCs w:val="28"/>
        </w:rPr>
        <w:br/>
      </w:r>
      <w:r w:rsidRPr="00616B1D">
        <w:rPr>
          <w:spacing w:val="-4"/>
          <w:sz w:val="28"/>
          <w:szCs w:val="28"/>
        </w:rPr>
        <w:t>на соответствующий финансовый год (</w:t>
      </w:r>
      <w:r w:rsidRPr="00616B1D">
        <w:rPr>
          <w:spacing w:val="-4"/>
          <w:sz w:val="28"/>
          <w:szCs w:val="28"/>
          <w:lang w:val="en-US"/>
        </w:rPr>
        <w:t>Vi</w:t>
      </w:r>
      <w:r w:rsidRPr="00616B1D">
        <w:rPr>
          <w:spacing w:val="-4"/>
          <w:sz w:val="28"/>
          <w:szCs w:val="28"/>
        </w:rPr>
        <w:t>), определяется по формуле</w:t>
      </w:r>
      <w:r w:rsidRPr="00616B1D">
        <w:rPr>
          <w:sz w:val="28"/>
          <w:szCs w:val="28"/>
        </w:rPr>
        <w:t>:</w:t>
      </w:r>
    </w:p>
    <w:p w14:paraId="156CE0ED" w14:textId="77777777" w:rsidR="00587E1E" w:rsidRPr="00795D4E" w:rsidRDefault="00587E1E" w:rsidP="00587E1E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220C6430" w14:textId="77777777" w:rsidR="00587E1E" w:rsidRDefault="00587E1E" w:rsidP="00587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07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9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91EED">
        <w:rPr>
          <w:rFonts w:ascii="Times New Roman" w:hAnsi="Times New Roman" w:cs="Times New Roman"/>
          <w:sz w:val="28"/>
          <w:szCs w:val="28"/>
        </w:rPr>
        <w:t xml:space="preserve"> ∑ </w:t>
      </w:r>
      <w:r w:rsidRPr="00191933">
        <w:rPr>
          <w:rFonts w:ascii="Times New Roman" w:hAnsi="Times New Roman" w:cs="Times New Roman"/>
          <w:sz w:val="28"/>
          <w:szCs w:val="28"/>
        </w:rPr>
        <w:t>C</w:t>
      </w:r>
      <w:r w:rsidRPr="001919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91EE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n</m:t>
              </m:r>
            </m:e>
          </m:mr>
        </m:m>
      </m:oMath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14:paraId="0CFDAA89" w14:textId="77777777" w:rsidR="00587E1E" w:rsidRPr="00D7705F" w:rsidRDefault="00587E1E" w:rsidP="00587E1E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06C5A1B" w14:textId="6955F7A4" w:rsidR="00587E1E" w:rsidRDefault="00587E1E" w:rsidP="00587E1E">
      <w:pPr>
        <w:pStyle w:val="ConsPlusNormal"/>
        <w:tabs>
          <w:tab w:val="left" w:pos="426"/>
        </w:tabs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8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B1D">
        <w:rPr>
          <w:rFonts w:ascii="Times New Roman" w:hAnsi="Times New Roman" w:cs="Times New Roman"/>
          <w:color w:val="000000" w:themeColor="text1"/>
          <w:sz w:val="28"/>
          <w:szCs w:val="28"/>
        </w:rPr>
        <w:t>объе</w:t>
      </w:r>
      <w:r w:rsidRPr="000D079E">
        <w:rPr>
          <w:rFonts w:ascii="Times New Roman" w:hAnsi="Times New Roman" w:cs="Times New Roman"/>
          <w:color w:val="000000" w:themeColor="text1"/>
          <w:sz w:val="28"/>
          <w:szCs w:val="28"/>
        </w:rPr>
        <w:t>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80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(приобретение) </w:t>
      </w:r>
      <w:r w:rsidRPr="00A7468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илого помещения (жилого дома) для i-го гражданина</w:t>
      </w:r>
      <w:r w:rsidRPr="00A74680">
        <w:rPr>
          <w:rFonts w:ascii="Times New Roman" w:hAnsi="Times New Roman" w:cs="Times New Roman"/>
          <w:sz w:val="28"/>
          <w:szCs w:val="28"/>
        </w:rPr>
        <w:t xml:space="preserve"> </w:t>
      </w:r>
      <w:r w:rsidRPr="005F7A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80">
        <w:rPr>
          <w:rFonts w:ascii="Times New Roman" w:hAnsi="Times New Roman" w:cs="Times New Roman"/>
          <w:sz w:val="28"/>
          <w:szCs w:val="28"/>
        </w:rPr>
        <w:t>получателя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80">
        <w:rPr>
          <w:rFonts w:ascii="Times New Roman" w:hAnsi="Times New Roman" w:cs="Times New Roman"/>
          <w:sz w:val="28"/>
          <w:szCs w:val="28"/>
        </w:rPr>
        <w:t>по договору</w:t>
      </w:r>
      <w:r>
        <w:rPr>
          <w:rFonts w:ascii="Times New Roman" w:hAnsi="Times New Roman" w:cs="Times New Roman"/>
          <w:sz w:val="28"/>
          <w:szCs w:val="28"/>
        </w:rPr>
        <w:t xml:space="preserve"> найма жилого помещения (далее – </w:t>
      </w:r>
      <w:r w:rsidRPr="00A74680">
        <w:rPr>
          <w:rFonts w:ascii="Times New Roman" w:hAnsi="Times New Roman" w:cs="Times New Roman"/>
          <w:sz w:val="28"/>
          <w:szCs w:val="28"/>
        </w:rPr>
        <w:t>участник мероприятия), включ</w:t>
      </w:r>
      <w:r w:rsidR="00C67429">
        <w:rPr>
          <w:rFonts w:ascii="Times New Roman" w:hAnsi="Times New Roman" w:cs="Times New Roman"/>
          <w:sz w:val="28"/>
          <w:szCs w:val="28"/>
        </w:rPr>
        <w:t xml:space="preserve">енного в сводный список </w:t>
      </w:r>
      <w:r w:rsidR="00616B1D">
        <w:rPr>
          <w:rFonts w:ascii="Times New Roman" w:hAnsi="Times New Roman" w:cs="Times New Roman"/>
          <w:sz w:val="28"/>
          <w:szCs w:val="28"/>
        </w:rPr>
        <w:t>(рублей),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B1D">
        <w:rPr>
          <w:rFonts w:ascii="Times New Roman" w:hAnsi="Times New Roman" w:cs="Times New Roman"/>
          <w:sz w:val="28"/>
          <w:szCs w:val="28"/>
        </w:rPr>
        <w:t>определяется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C9A163" w14:textId="77777777" w:rsidR="00587E1E" w:rsidRDefault="00587E1E" w:rsidP="00587E1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413C2A" w14:textId="77777777" w:rsidR="00587E1E" w:rsidRDefault="00587E1E" w:rsidP="00587E1E">
      <w:pPr>
        <w:pStyle w:val="ConsPlusNormal"/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1933">
        <w:rPr>
          <w:rFonts w:ascii="Times New Roman" w:hAnsi="Times New Roman" w:cs="Times New Roman"/>
          <w:sz w:val="28"/>
          <w:szCs w:val="28"/>
        </w:rPr>
        <w:t>C</w:t>
      </w:r>
      <w:r w:rsidRPr="0019193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9E">
        <w:rPr>
          <w:rFonts w:ascii="Times New Roman" w:hAnsi="Times New Roman" w:cs="Times New Roman"/>
          <w:sz w:val="28"/>
          <w:szCs w:val="28"/>
        </w:rPr>
        <w:t>= Х</w:t>
      </w:r>
      <w:r w:rsidRPr="000D079E">
        <w:rPr>
          <w:rFonts w:ascii="Times New Roman" w:hAnsi="Times New Roman" w:cs="Times New Roman"/>
          <w:sz w:val="28"/>
          <w:szCs w:val="28"/>
          <w:vertAlign w:val="subscript"/>
        </w:rPr>
        <w:t>расчi</w:t>
      </w:r>
      <w:r w:rsidRPr="000D079E">
        <w:rPr>
          <w:rFonts w:ascii="Times New Roman" w:hAnsi="Times New Roman" w:cs="Times New Roman"/>
          <w:sz w:val="28"/>
          <w:szCs w:val="28"/>
        </w:rPr>
        <w:t xml:space="preserve"> x 0,8,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933">
        <w:rPr>
          <w:rFonts w:ascii="Times New Roman" w:hAnsi="Times New Roman" w:cs="Times New Roman"/>
          <w:sz w:val="28"/>
          <w:szCs w:val="28"/>
        </w:rPr>
        <w:t>где:</w:t>
      </w:r>
    </w:p>
    <w:p w14:paraId="0AADF200" w14:textId="77777777" w:rsidR="00587E1E" w:rsidRPr="00191933" w:rsidRDefault="00587E1E" w:rsidP="00587E1E">
      <w:pPr>
        <w:pStyle w:val="ConsPlusNormal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E299C34" w14:textId="77777777" w:rsidR="00587E1E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33">
        <w:rPr>
          <w:rFonts w:ascii="Times New Roman" w:hAnsi="Times New Roman" w:cs="Times New Roman"/>
          <w:sz w:val="28"/>
          <w:szCs w:val="28"/>
        </w:rPr>
        <w:t>Х</w:t>
      </w:r>
      <w:r w:rsidRPr="00191933">
        <w:rPr>
          <w:rFonts w:ascii="Times New Roman" w:hAnsi="Times New Roman" w:cs="Times New Roman"/>
          <w:sz w:val="28"/>
          <w:szCs w:val="28"/>
          <w:vertAlign w:val="subscript"/>
        </w:rPr>
        <w:t>расчi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54">
        <w:rPr>
          <w:rFonts w:ascii="Times New Roman" w:hAnsi="Times New Roman" w:cs="Times New Roman"/>
          <w:sz w:val="28"/>
          <w:szCs w:val="28"/>
        </w:rPr>
        <w:t xml:space="preserve">– </w:t>
      </w:r>
      <w:r w:rsidRPr="00191933">
        <w:rPr>
          <w:rFonts w:ascii="Times New Roman" w:hAnsi="Times New Roman" w:cs="Times New Roman"/>
          <w:sz w:val="28"/>
          <w:szCs w:val="28"/>
        </w:rPr>
        <w:t>расчетная стоимость ст</w:t>
      </w:r>
      <w:r>
        <w:rPr>
          <w:rFonts w:ascii="Times New Roman" w:hAnsi="Times New Roman" w:cs="Times New Roman"/>
          <w:sz w:val="28"/>
          <w:szCs w:val="28"/>
        </w:rPr>
        <w:t>роительства (приобретения) жилого помещения (жилого дома)</w:t>
      </w:r>
      <w:r w:rsidRPr="00191933">
        <w:rPr>
          <w:rFonts w:ascii="Times New Roman" w:hAnsi="Times New Roman" w:cs="Times New Roman"/>
          <w:sz w:val="28"/>
          <w:szCs w:val="28"/>
        </w:rPr>
        <w:t xml:space="preserve"> для i-го участника мероприятия, определенная</w:t>
      </w:r>
      <w:r w:rsidRPr="005F7AE2">
        <w:rPr>
          <w:rFonts w:ascii="Times New Roman" w:hAnsi="Times New Roman" w:cs="Times New Roman"/>
          <w:sz w:val="28"/>
          <w:szCs w:val="28"/>
        </w:rPr>
        <w:br/>
      </w:r>
      <w:r w:rsidRPr="001919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91EED">
        <w:rPr>
          <w:rFonts w:ascii="Times New Roman" w:hAnsi="Times New Roman" w:cs="Times New Roman"/>
          <w:sz w:val="28"/>
          <w:szCs w:val="28"/>
        </w:rPr>
        <w:t>пунктом 6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D5A4531" w14:textId="3F3A2D50" w:rsidR="00587E1E" w:rsidRPr="00E23DAF" w:rsidRDefault="00616B1D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оставшейся части от расче</w:t>
      </w:r>
      <w:r w:rsidR="00587E1E" w:rsidRPr="00E23DAF">
        <w:rPr>
          <w:rFonts w:ascii="Times New Roman" w:hAnsi="Times New Roman" w:cs="Times New Roman"/>
          <w:sz w:val="28"/>
          <w:szCs w:val="28"/>
        </w:rPr>
        <w:t>тной стоимости строительства (приобретения) жилого помещения (жилого дома) осуществляется за счет средств местного бюджета (не менее 1%), а также</w:t>
      </w:r>
      <w:r w:rsidR="00587E1E">
        <w:rPr>
          <w:rFonts w:ascii="Times New Roman" w:hAnsi="Times New Roman" w:cs="Times New Roman"/>
          <w:sz w:val="28"/>
          <w:szCs w:val="28"/>
        </w:rPr>
        <w:t xml:space="preserve"> </w:t>
      </w:r>
      <w:r w:rsidR="00587E1E" w:rsidRPr="00E23DAF">
        <w:rPr>
          <w:rFonts w:ascii="Times New Roman" w:hAnsi="Times New Roman" w:cs="Times New Roman"/>
          <w:sz w:val="28"/>
          <w:szCs w:val="28"/>
        </w:rPr>
        <w:t>за счет денежных средств работодателя.</w:t>
      </w:r>
    </w:p>
    <w:p w14:paraId="7B1D3B85" w14:textId="5067D8CF" w:rsidR="00587E1E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1"/>
      <w:bookmarkEnd w:id="1"/>
      <w:r w:rsidRPr="00795D4E">
        <w:rPr>
          <w:rFonts w:ascii="Times New Roman" w:hAnsi="Times New Roman" w:cs="Times New Roman"/>
          <w:sz w:val="28"/>
          <w:szCs w:val="28"/>
        </w:rPr>
        <w:t>n – количество участников мероприят</w:t>
      </w:r>
      <w:r w:rsidR="00C67429">
        <w:rPr>
          <w:rFonts w:ascii="Times New Roman" w:hAnsi="Times New Roman" w:cs="Times New Roman"/>
          <w:sz w:val="28"/>
          <w:szCs w:val="28"/>
        </w:rPr>
        <w:t>ия, включенных в сводный список</w:t>
      </w:r>
      <w:r w:rsidRPr="00795D4E">
        <w:rPr>
          <w:rFonts w:ascii="Times New Roman" w:hAnsi="Times New Roman" w:cs="Times New Roman"/>
          <w:sz w:val="28"/>
          <w:szCs w:val="28"/>
        </w:rPr>
        <w:t xml:space="preserve"> </w:t>
      </w:r>
      <w:r w:rsidR="00616B1D">
        <w:rPr>
          <w:rFonts w:ascii="Times New Roman" w:hAnsi="Times New Roman" w:cs="Times New Roman"/>
          <w:sz w:val="28"/>
          <w:szCs w:val="28"/>
        </w:rPr>
        <w:t>(</w:t>
      </w:r>
      <w:r w:rsidRPr="00795D4E">
        <w:rPr>
          <w:rFonts w:ascii="Times New Roman" w:hAnsi="Times New Roman" w:cs="Times New Roman"/>
          <w:sz w:val="28"/>
          <w:szCs w:val="28"/>
        </w:rPr>
        <w:t>единиц</w:t>
      </w:r>
      <w:r w:rsidR="00616B1D">
        <w:rPr>
          <w:rFonts w:ascii="Times New Roman" w:hAnsi="Times New Roman" w:cs="Times New Roman"/>
          <w:sz w:val="28"/>
          <w:szCs w:val="28"/>
        </w:rPr>
        <w:t>)</w:t>
      </w:r>
      <w:r w:rsidRPr="00795D4E">
        <w:rPr>
          <w:rFonts w:ascii="Times New Roman" w:hAnsi="Times New Roman" w:cs="Times New Roman"/>
          <w:sz w:val="28"/>
          <w:szCs w:val="28"/>
        </w:rPr>
        <w:t>.</w:t>
      </w:r>
    </w:p>
    <w:p w14:paraId="2B814B8A" w14:textId="77777777" w:rsidR="00587E1E" w:rsidRPr="00E23DAF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AF"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 расходных обязательств i-го муниципального образования устанавливается с учетом уровня софинансирования в соответствии с соглашением о предоставлении средств бюджету Кировской области, заключенным между Правительством Кировской области и Министерством сельского хозяйства Российской Федерации.</w:t>
      </w:r>
    </w:p>
    <w:p w14:paraId="1A3BA81B" w14:textId="77777777" w:rsidR="00587E1E" w:rsidRPr="00E23DAF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A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работодателем является государственное, муниципальное учреждение в социальной сфере, то его участие в виде доли вклада работодателя не является обязательным.</w:t>
      </w:r>
    </w:p>
    <w:p w14:paraId="7DACC568" w14:textId="77777777" w:rsidR="00587E1E" w:rsidRPr="00E23DAF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AF">
        <w:rPr>
          <w:rFonts w:ascii="Times New Roman" w:hAnsi="Times New Roman" w:cs="Times New Roman"/>
          <w:color w:val="000000" w:themeColor="text1"/>
          <w:sz w:val="28"/>
          <w:szCs w:val="28"/>
        </w:rPr>
        <w:t>Под работодателем, являющимся государственным, муниципальным учреждением в социальной сфере, понимается учреждение, выполняющее работы или оказывающее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14:paraId="681E306C" w14:textId="0937CD16" w:rsidR="00587E1E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AF">
        <w:rPr>
          <w:rFonts w:ascii="Times New Roman" w:hAnsi="Times New Roman" w:cs="Times New Roman"/>
          <w:color w:val="000000" w:themeColor="text1"/>
          <w:sz w:val="28"/>
          <w:szCs w:val="28"/>
        </w:rPr>
        <w:t>Размер общей площади строящегося (приобретаемого) жилого помещения (жилого дома) может быть увеличен по сравнению с размером общей площади жилого помещения при условии оплаты части жилого помещения, превышающей установленный размер, за счет средств местного бюджета</w:t>
      </w:r>
      <w:r w:rsidRPr="005F7AE2">
        <w:rPr>
          <w:rFonts w:ascii="Times New Roman" w:hAnsi="Times New Roman" w:cs="Times New Roman"/>
          <w:sz w:val="28"/>
          <w:szCs w:val="28"/>
        </w:rPr>
        <w:br/>
      </w:r>
      <w:r w:rsidRPr="00E23DAF">
        <w:rPr>
          <w:rFonts w:ascii="Times New Roman" w:hAnsi="Times New Roman" w:cs="Times New Roman"/>
          <w:color w:val="000000" w:themeColor="text1"/>
          <w:sz w:val="28"/>
          <w:szCs w:val="28"/>
        </w:rPr>
        <w:t>и (или) средств работодателя.</w:t>
      </w:r>
    </w:p>
    <w:p w14:paraId="693492FF" w14:textId="64EB6FB1" w:rsidR="00587E1E" w:rsidRPr="00E23DAF" w:rsidRDefault="00587E1E" w:rsidP="00587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E6B33">
        <w:rPr>
          <w:rFonts w:ascii="Times New Roman" w:hAnsi="Times New Roman" w:cs="Times New Roman"/>
          <w:sz w:val="28"/>
          <w:szCs w:val="28"/>
        </w:rPr>
        <w:t>Результат</w:t>
      </w:r>
      <w:r w:rsidR="00616B1D">
        <w:rPr>
          <w:rFonts w:ascii="Times New Roman" w:hAnsi="Times New Roman" w:cs="Times New Roman"/>
          <w:sz w:val="28"/>
          <w:szCs w:val="28"/>
        </w:rPr>
        <w:t>ом</w:t>
      </w:r>
      <w:r w:rsidRPr="009E6B33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616B1D">
        <w:rPr>
          <w:rFonts w:ascii="Times New Roman" w:hAnsi="Times New Roman" w:cs="Times New Roman"/>
          <w:sz w:val="28"/>
          <w:szCs w:val="28"/>
        </w:rPr>
        <w:t>является</w:t>
      </w:r>
      <w:r w:rsidRPr="009E6B33">
        <w:rPr>
          <w:rFonts w:ascii="Times New Roman" w:hAnsi="Times New Roman" w:cs="Times New Roman"/>
          <w:sz w:val="28"/>
          <w:szCs w:val="28"/>
        </w:rPr>
        <w:t xml:space="preserve"> </w:t>
      </w:r>
      <w:r w:rsidRPr="00E23DAF">
        <w:rPr>
          <w:rFonts w:ascii="Times New Roman" w:hAnsi="Times New Roman" w:cs="Times New Roman"/>
          <w:sz w:val="28"/>
          <w:szCs w:val="28"/>
        </w:rPr>
        <w:t>осуществлен</w:t>
      </w:r>
      <w:r w:rsidR="00616B1D">
        <w:rPr>
          <w:rFonts w:ascii="Times New Roman" w:hAnsi="Times New Roman" w:cs="Times New Roman"/>
          <w:sz w:val="28"/>
          <w:szCs w:val="28"/>
        </w:rPr>
        <w:t>ие строительства (приобретения</w:t>
      </w:r>
      <w:r w:rsidRPr="00E23DAF">
        <w:rPr>
          <w:rFonts w:ascii="Times New Roman" w:hAnsi="Times New Roman" w:cs="Times New Roman"/>
          <w:sz w:val="28"/>
          <w:szCs w:val="28"/>
        </w:rPr>
        <w:t>) жилья, предоставляемого гражданам Россий</w:t>
      </w:r>
      <w:r w:rsidRPr="00E23DAF">
        <w:rPr>
          <w:rFonts w:ascii="Times New Roman" w:hAnsi="Times New Roman" w:cs="Times New Roman"/>
          <w:sz w:val="28"/>
          <w:szCs w:val="28"/>
        </w:rPr>
        <w:lastRenderedPageBreak/>
        <w:t>ской Федерации, проживающим на сельских территориях, по договору найма жилого помещения, квадратных метров.</w:t>
      </w:r>
    </w:p>
    <w:p w14:paraId="20F832D4" w14:textId="79197A28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5F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>
        <w:rPr>
          <w:bCs/>
          <w:sz w:val="28"/>
          <w:szCs w:val="28"/>
        </w:rPr>
        <w:t xml:space="preserve">результата использования субсидии </w:t>
      </w:r>
      <w:r w:rsidRPr="00A3306E">
        <w:rPr>
          <w:bCs/>
          <w:sz w:val="28"/>
          <w:szCs w:val="28"/>
        </w:rPr>
        <w:t>по муниципальным образо</w:t>
      </w:r>
      <w:r>
        <w:rPr>
          <w:bCs/>
          <w:sz w:val="28"/>
          <w:szCs w:val="28"/>
        </w:rPr>
        <w:t>ваниям устанавливаются правовым актом министерства, согласованным</w:t>
      </w:r>
      <w:r w:rsidRPr="00A3306E">
        <w:rPr>
          <w:bCs/>
          <w:sz w:val="28"/>
          <w:szCs w:val="28"/>
        </w:rPr>
        <w:t xml:space="preserve"> с министерством финансов Кировской области</w:t>
      </w:r>
      <w:r>
        <w:rPr>
          <w:bCs/>
          <w:sz w:val="28"/>
          <w:szCs w:val="28"/>
        </w:rPr>
        <w:t xml:space="preserve"> </w:t>
      </w:r>
      <w:r w:rsidRPr="00A3306E">
        <w:rPr>
          <w:bCs/>
          <w:sz w:val="28"/>
          <w:szCs w:val="28"/>
        </w:rPr>
        <w:t>до заключения соглашений о предоставлении субсидий (дополнительных соглашений к соглашениям о предоставлении субсидий).</w:t>
      </w:r>
    </w:p>
    <w:p w14:paraId="6CC2C1F5" w14:textId="77777777" w:rsidR="00587E1E" w:rsidRPr="002B3A39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значений результатов использования субсидии в течение текущего финансового года возможно только в случае сокращения размеров субсидии.</w:t>
      </w:r>
    </w:p>
    <w:p w14:paraId="0697D722" w14:textId="77777777" w:rsidR="00587E1E" w:rsidRPr="005F7AE2" w:rsidRDefault="00587E1E" w:rsidP="00587E1E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F7AE2">
        <w:rPr>
          <w:sz w:val="28"/>
          <w:szCs w:val="28"/>
        </w:rPr>
        <w:t>Перечисление субсидии в бюджеты муниципальных образований осуществляется в установленном порядке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14:paraId="0A24E209" w14:textId="3DBC7261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передачи администрациями поселений администрациям муниципальных районов осуществления части своих полномочий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по решению вопросов местного значения, в целях софинансирования которых предоставляется субсидия, расходование с</w:t>
      </w:r>
      <w:r w:rsidR="00616B1D">
        <w:rPr>
          <w:sz w:val="28"/>
          <w:szCs w:val="28"/>
        </w:rPr>
        <w:t>редств субсидии осуществляе</w:t>
      </w:r>
      <w:r>
        <w:rPr>
          <w:sz w:val="28"/>
          <w:szCs w:val="28"/>
        </w:rPr>
        <w:t xml:space="preserve">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поселений. </w:t>
      </w:r>
    </w:p>
    <w:p w14:paraId="44002CF7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Для </w:t>
      </w:r>
      <w:r w:rsidRPr="00755100">
        <w:rPr>
          <w:color w:val="000000" w:themeColor="text1"/>
          <w:sz w:val="28"/>
          <w:szCs w:val="28"/>
        </w:rPr>
        <w:t>перечисления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субсидии муниципальное образование представляет в министерство:</w:t>
      </w:r>
    </w:p>
    <w:p w14:paraId="55C9D453" w14:textId="4FAD4F8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Копию муниципальной программы (подпрограммы), предусматривающей мероприятие </w:t>
      </w:r>
      <w:r w:rsidRPr="007B64F0">
        <w:rPr>
          <w:sz w:val="28"/>
          <w:szCs w:val="28"/>
        </w:rPr>
        <w:t>по строите</w:t>
      </w:r>
      <w:r>
        <w:rPr>
          <w:sz w:val="28"/>
          <w:szCs w:val="28"/>
        </w:rPr>
        <w:t>льству (приобретению) жилого</w:t>
      </w:r>
      <w:r w:rsidRPr="007B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(жилого дома) </w:t>
      </w:r>
      <w:r w:rsidRPr="007B64F0">
        <w:rPr>
          <w:sz w:val="28"/>
          <w:szCs w:val="28"/>
        </w:rPr>
        <w:t>на сельских территориях, предоставляемого гражданам</w:t>
      </w:r>
      <w:r w:rsidRPr="005F7AE2">
        <w:rPr>
          <w:sz w:val="28"/>
          <w:szCs w:val="28"/>
        </w:rPr>
        <w:br/>
      </w:r>
      <w:r w:rsidRPr="007B64F0">
        <w:rPr>
          <w:sz w:val="28"/>
          <w:szCs w:val="28"/>
        </w:rPr>
        <w:t>по договору найма жилого помещения</w:t>
      </w:r>
      <w:r>
        <w:rPr>
          <w:sz w:val="28"/>
          <w:szCs w:val="28"/>
        </w:rPr>
        <w:t>.</w:t>
      </w:r>
    </w:p>
    <w:p w14:paraId="3AE350C4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Pr="006D7291">
        <w:rPr>
          <w:sz w:val="28"/>
          <w:szCs w:val="28"/>
        </w:rPr>
        <w:t>Бюджетную заявку с указанием размера запрашиваемой субсидии.</w:t>
      </w:r>
    </w:p>
    <w:p w14:paraId="3D9E3629" w14:textId="55CCD58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 Заверенную в установленном порядке выписку из решения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о бюджете (сводной бюджетной росписи местного бюджета), подтверждаю</w:t>
      </w:r>
      <w:r>
        <w:rPr>
          <w:sz w:val="28"/>
          <w:szCs w:val="28"/>
        </w:rPr>
        <w:lastRenderedPageBreak/>
        <w:t>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79909D41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17.4. В случае приобретения жилого помещения:</w:t>
      </w:r>
    </w:p>
    <w:p w14:paraId="3BEDC910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17.4.1. </w:t>
      </w:r>
      <w:r w:rsidRPr="005F7AE2">
        <w:rPr>
          <w:sz w:val="28"/>
          <w:szCs w:val="28"/>
        </w:rPr>
        <w:t>Копии муниципальных контрактов (договоров).</w:t>
      </w:r>
    </w:p>
    <w:p w14:paraId="2C474DCB" w14:textId="7E45FD8B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17.4.2. </w:t>
      </w:r>
      <w:r w:rsidRPr="005F7AE2">
        <w:rPr>
          <w:sz w:val="28"/>
          <w:szCs w:val="28"/>
        </w:rPr>
        <w:t>Информацию о заключенном муниципальном контракте (договоре)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с </w:t>
      </w:r>
      <w:hyperlink r:id="rId26" w:history="1">
        <w:r w:rsidRPr="005F7AE2">
          <w:rPr>
            <w:sz w:val="28"/>
            <w:szCs w:val="28"/>
          </w:rPr>
          <w:t>частью 7 статьи 26</w:t>
        </w:r>
      </w:hyperlink>
      <w:r w:rsidRPr="005F7AE2">
        <w:rPr>
          <w:sz w:val="28"/>
          <w:szCs w:val="28"/>
        </w:rPr>
        <w:t xml:space="preserve"> Федерального закона от 05.04.2013 № 44-ФЗ</w:t>
      </w:r>
      <w:r w:rsidR="00616B1D">
        <w:rPr>
          <w:sz w:val="28"/>
          <w:szCs w:val="28"/>
        </w:rPr>
        <w:t>.</w:t>
      </w:r>
    </w:p>
    <w:p w14:paraId="46803C90" w14:textId="77777777" w:rsidR="00587E1E" w:rsidRPr="00755100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755100">
        <w:rPr>
          <w:color w:val="000000" w:themeColor="text1"/>
          <w:sz w:val="28"/>
          <w:szCs w:val="28"/>
        </w:rPr>
        <w:t>.4.3. Копию экспертного заключения об оценке рыночной стоимости имущества.</w:t>
      </w:r>
    </w:p>
    <w:p w14:paraId="40A035A8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17.5. В случае строительства жилого помещения:</w:t>
      </w:r>
    </w:p>
    <w:p w14:paraId="5D374399" w14:textId="6B49212F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17.5.1</w:t>
      </w:r>
      <w:r w:rsidRPr="00755100">
        <w:rPr>
          <w:color w:val="000000" w:themeColor="text1"/>
          <w:sz w:val="28"/>
          <w:szCs w:val="28"/>
        </w:rPr>
        <w:t>. Копию сметно</w:t>
      </w:r>
      <w:r w:rsidR="00616B1D">
        <w:rPr>
          <w:color w:val="000000" w:themeColor="text1"/>
          <w:sz w:val="28"/>
          <w:szCs w:val="28"/>
        </w:rPr>
        <w:t>го расче</w:t>
      </w:r>
      <w:r w:rsidRPr="00755100">
        <w:rPr>
          <w:color w:val="000000" w:themeColor="text1"/>
          <w:sz w:val="28"/>
          <w:szCs w:val="28"/>
        </w:rPr>
        <w:t>та стоимости объекта</w:t>
      </w:r>
      <w:r>
        <w:rPr>
          <w:sz w:val="28"/>
          <w:szCs w:val="28"/>
        </w:rPr>
        <w:t xml:space="preserve"> по строительству </w:t>
      </w:r>
      <w:r w:rsidRPr="00C05743">
        <w:rPr>
          <w:sz w:val="28"/>
          <w:szCs w:val="28"/>
        </w:rPr>
        <w:t>жилья на сельских территориях, предоставляемого по договору найма жилого помещения</w:t>
      </w:r>
      <w:r>
        <w:rPr>
          <w:sz w:val="28"/>
          <w:szCs w:val="28"/>
        </w:rPr>
        <w:t xml:space="preserve">, </w:t>
      </w:r>
      <w:r w:rsidRPr="00C05743">
        <w:rPr>
          <w:sz w:val="28"/>
          <w:szCs w:val="28"/>
        </w:rPr>
        <w:t>с положительным результатом проверки достоверности определения сметной стоимости отдельных видов работ и объектов, проведенной Кировским областным государс</w:t>
      </w:r>
      <w:r>
        <w:rPr>
          <w:sz w:val="28"/>
          <w:szCs w:val="28"/>
        </w:rPr>
        <w:t>твенным автономным учреждением «</w:t>
      </w:r>
      <w:r w:rsidRPr="00C05743">
        <w:rPr>
          <w:sz w:val="28"/>
          <w:szCs w:val="28"/>
        </w:rPr>
        <w:t xml:space="preserve">Управление государственной экспертизы и </w:t>
      </w:r>
      <w:r>
        <w:rPr>
          <w:sz w:val="28"/>
          <w:szCs w:val="28"/>
        </w:rPr>
        <w:t>ценообразования в строительстве»</w:t>
      </w:r>
      <w:r w:rsidRPr="00C05743">
        <w:rPr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области.</w:t>
      </w:r>
    </w:p>
    <w:p w14:paraId="2C292F0F" w14:textId="508090D6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17.5.2. </w:t>
      </w:r>
      <w:r w:rsidRPr="005F7AE2">
        <w:rPr>
          <w:sz w:val="28"/>
          <w:szCs w:val="28"/>
        </w:rPr>
        <w:t>Копии документов, подтверждающих выполненные работы (оказанные услуги) (</w:t>
      </w:r>
      <w:hyperlink r:id="rId27" w:history="1">
        <w:r w:rsidRPr="005F7AE2">
          <w:rPr>
            <w:sz w:val="28"/>
            <w:szCs w:val="28"/>
          </w:rPr>
          <w:t>КС-2</w:t>
        </w:r>
      </w:hyperlink>
      <w:r w:rsidRPr="005F7AE2">
        <w:t xml:space="preserve"> </w:t>
      </w:r>
      <w:r w:rsidRPr="005F7AE2">
        <w:rPr>
          <w:sz w:val="28"/>
          <w:szCs w:val="28"/>
        </w:rPr>
        <w:t xml:space="preserve">«Акт о приемке выполненных работ», </w:t>
      </w:r>
      <w:hyperlink r:id="rId28" w:history="1">
        <w:r w:rsidRPr="005F7AE2">
          <w:rPr>
            <w:sz w:val="28"/>
            <w:szCs w:val="28"/>
          </w:rPr>
          <w:t>КС-3</w:t>
        </w:r>
      </w:hyperlink>
      <w:r w:rsidRPr="005F7AE2">
        <w:t xml:space="preserve"> </w:t>
      </w:r>
      <w:r w:rsidRPr="005F7AE2">
        <w:rPr>
          <w:sz w:val="28"/>
          <w:szCs w:val="28"/>
        </w:rPr>
        <w:t xml:space="preserve">«Справка о стоимости выполненных работ и затрат», формы которых утверждены постановлением Государственного комитета Российской Федерации по статистике от 11.11.1999 № 100 «Об утверждении унифицированных </w:t>
      </w:r>
      <w:r w:rsidRPr="005F7AE2">
        <w:rPr>
          <w:sz w:val="28"/>
          <w:szCs w:val="28"/>
        </w:rPr>
        <w:lastRenderedPageBreak/>
        <w:t>форм первичной учетной документации по учету работ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в капитальном строительстве и ремонтно-строительных работ»).</w:t>
      </w:r>
    </w:p>
    <w:p w14:paraId="42FF0A32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17.5.3. </w:t>
      </w:r>
      <w:r w:rsidRPr="005F7AE2">
        <w:rPr>
          <w:sz w:val="28"/>
          <w:szCs w:val="28"/>
        </w:rPr>
        <w:t>Копии муниципальных контрактов (договоров).</w:t>
      </w:r>
    </w:p>
    <w:p w14:paraId="4D36FF66" w14:textId="69D7809C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17.5.4. </w:t>
      </w:r>
      <w:r w:rsidRPr="005F7AE2">
        <w:rPr>
          <w:sz w:val="28"/>
          <w:szCs w:val="28"/>
        </w:rPr>
        <w:t xml:space="preserve">Информацию о заключенном муниципальном контракте (договоре)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29" w:history="1">
        <w:r w:rsidRPr="005F7AE2">
          <w:rPr>
            <w:sz w:val="28"/>
            <w:szCs w:val="28"/>
          </w:rPr>
          <w:t>частью 7 статьи 26</w:t>
        </w:r>
      </w:hyperlink>
      <w:r w:rsidRPr="005F7AE2">
        <w:rPr>
          <w:sz w:val="28"/>
          <w:szCs w:val="28"/>
        </w:rPr>
        <w:t xml:space="preserve"> Федерального закона от 05.04.2013 № 44-ФЗ.</w:t>
      </w:r>
    </w:p>
    <w:p w14:paraId="51F0C0B9" w14:textId="3E15833D" w:rsidR="00587E1E" w:rsidRPr="00755100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5F7AE2">
        <w:rPr>
          <w:sz w:val="28"/>
          <w:szCs w:val="28"/>
        </w:rPr>
        <w:t>1</w:t>
      </w:r>
      <w:r>
        <w:rPr>
          <w:sz w:val="28"/>
          <w:szCs w:val="28"/>
        </w:rPr>
        <w:t xml:space="preserve">7.5.5. Договор, </w:t>
      </w:r>
      <w:r w:rsidRPr="005F7AE2">
        <w:rPr>
          <w:sz w:val="28"/>
          <w:szCs w:val="28"/>
        </w:rPr>
        <w:t>заключенный на безвозмездной основе с Кировским областным государственным казенным учреждением «Управление капитального строительства»</w:t>
      </w:r>
      <w:r w:rsidR="00537CF6">
        <w:rPr>
          <w:sz w:val="28"/>
          <w:szCs w:val="28"/>
        </w:rPr>
        <w:t>,</w:t>
      </w:r>
      <w:r w:rsidRPr="005F7AE2">
        <w:rPr>
          <w:sz w:val="28"/>
          <w:szCs w:val="28"/>
        </w:rPr>
        <w:t xml:space="preserve"> </w:t>
      </w:r>
      <w:r w:rsidRPr="00755100">
        <w:rPr>
          <w:color w:val="000000" w:themeColor="text1"/>
          <w:sz w:val="28"/>
          <w:szCs w:val="28"/>
        </w:rPr>
        <w:t>на проведение строительного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Pr="00755100">
        <w:rPr>
          <w:color w:val="000000" w:themeColor="text1"/>
          <w:sz w:val="28"/>
          <w:szCs w:val="28"/>
        </w:rPr>
        <w:t>в процессе строительства объектов капитального строительства, финансовое обеспечение которых осуществляется за счет субсидии.</w:t>
      </w:r>
    </w:p>
    <w:p w14:paraId="1C1E5CCA" w14:textId="7043D75F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17.6. </w:t>
      </w:r>
      <w:r w:rsidRPr="00755100">
        <w:rPr>
          <w:color w:val="000000" w:themeColor="text1"/>
          <w:sz w:val="28"/>
          <w:szCs w:val="28"/>
        </w:rPr>
        <w:t xml:space="preserve">Копию нормативного </w:t>
      </w:r>
      <w:r w:rsidR="00616B1D" w:rsidRPr="00755100">
        <w:rPr>
          <w:color w:val="000000" w:themeColor="text1"/>
          <w:sz w:val="28"/>
          <w:szCs w:val="28"/>
        </w:rPr>
        <w:t>правового акта</w:t>
      </w:r>
      <w:r>
        <w:rPr>
          <w:sz w:val="28"/>
          <w:szCs w:val="28"/>
        </w:rPr>
        <w:t xml:space="preserve"> муниципального образования о подготовке и реализации бюджетных инвестиций (в случае предоставления субсидии на осуществление бюджетных инвестиций).</w:t>
      </w:r>
    </w:p>
    <w:p w14:paraId="53DA7438" w14:textId="77777777" w:rsidR="00587E1E" w:rsidRPr="001E407B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F7AE2">
        <w:rPr>
          <w:sz w:val="28"/>
          <w:szCs w:val="28"/>
        </w:rPr>
        <w:t>Ответственность за достоверность сведений, содержащихся</w:t>
      </w:r>
      <w:r w:rsidRPr="005F7AE2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документах, указанных в пункте 1</w:t>
      </w:r>
      <w:r w:rsidRPr="00BE7317">
        <w:rPr>
          <w:sz w:val="28"/>
          <w:szCs w:val="28"/>
        </w:rPr>
        <w:t>9</w:t>
      </w:r>
      <w:r w:rsidRPr="005F7AE2">
        <w:rPr>
          <w:sz w:val="28"/>
          <w:szCs w:val="28"/>
        </w:rPr>
        <w:t xml:space="preserve"> настоящего Порядка, несет муниципальное образование.</w:t>
      </w:r>
    </w:p>
    <w:p w14:paraId="7EA96314" w14:textId="6132AF7D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D37265">
        <w:rPr>
          <w:color w:val="000000" w:themeColor="text1"/>
          <w:sz w:val="28"/>
          <w:szCs w:val="28"/>
        </w:rPr>
        <w:t xml:space="preserve">. Очередность предоставления жилья по договору найма определяется министерством в </w:t>
      </w:r>
      <w:r w:rsidR="00616B1D" w:rsidRPr="00D37265">
        <w:rPr>
          <w:color w:val="000000" w:themeColor="text1"/>
          <w:sz w:val="28"/>
          <w:szCs w:val="28"/>
        </w:rPr>
        <w:t>соответствии с</w:t>
      </w:r>
      <w:r w:rsidRPr="00D37265">
        <w:rPr>
          <w:color w:val="000000" w:themeColor="text1"/>
          <w:sz w:val="28"/>
          <w:szCs w:val="28"/>
        </w:rPr>
        <w:t xml:space="preserve"> пунктом 7 Положения.</w:t>
      </w:r>
    </w:p>
    <w:p w14:paraId="434AF532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Требование к построенному (приобретенному) жилому помещению (жилому дому) установлены пунктом 14 Положения.</w:t>
      </w:r>
    </w:p>
    <w:p w14:paraId="2DAD4D9E" w14:textId="6933559E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0A5149">
        <w:rPr>
          <w:color w:val="000000" w:themeColor="text1"/>
          <w:sz w:val="28"/>
          <w:szCs w:val="28"/>
        </w:rPr>
        <w:t>. Соответствие жилого помещения указанны</w:t>
      </w:r>
      <w:r w:rsidR="00616B1D">
        <w:rPr>
          <w:color w:val="000000" w:themeColor="text1"/>
          <w:sz w:val="28"/>
          <w:szCs w:val="28"/>
        </w:rPr>
        <w:t>м в подпунктах «а» и «б» пункта</w:t>
      </w:r>
      <w:r w:rsidRPr="000A5149">
        <w:rPr>
          <w:color w:val="000000" w:themeColor="text1"/>
          <w:sz w:val="28"/>
          <w:szCs w:val="28"/>
        </w:rPr>
        <w:t xml:space="preserve"> 14 Положения.</w:t>
      </w:r>
    </w:p>
    <w:p w14:paraId="6C8760B1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 Право собственности на построенное (приобретенное) жилое помещение (жилой дом) оформляется в соответствии с пунктом 16 Положения.</w:t>
      </w:r>
    </w:p>
    <w:p w14:paraId="20954C48" w14:textId="3D5D2CE0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 Предоставление гражданам построенных (приобретенных) </w:t>
      </w:r>
      <w:r w:rsidR="00616B1D">
        <w:rPr>
          <w:color w:val="000000" w:themeColor="text1"/>
          <w:sz w:val="28"/>
          <w:szCs w:val="28"/>
        </w:rPr>
        <w:t>жилых помещений</w:t>
      </w:r>
      <w:r>
        <w:rPr>
          <w:color w:val="000000" w:themeColor="text1"/>
          <w:sz w:val="28"/>
          <w:szCs w:val="28"/>
        </w:rPr>
        <w:t xml:space="preserve"> (жилых домов) осуществляется в соответствии с пунктом 17 Положения.</w:t>
      </w:r>
    </w:p>
    <w:p w14:paraId="1A9C21E0" w14:textId="407505BF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lastRenderedPageBreak/>
        <w:t>24. Порядок выкупа жилого помеще</w:t>
      </w:r>
      <w:r w:rsidR="00616B1D" w:rsidRPr="00616B1D">
        <w:rPr>
          <w:sz w:val="28"/>
          <w:szCs w:val="28"/>
        </w:rPr>
        <w:t>ния (жилого дома) определяется м</w:t>
      </w:r>
      <w:r w:rsidRPr="00616B1D">
        <w:rPr>
          <w:sz w:val="28"/>
          <w:szCs w:val="28"/>
        </w:rPr>
        <w:t>инистерством.</w:t>
      </w:r>
    </w:p>
    <w:p w14:paraId="72CC5F4B" w14:textId="77777777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>25. Существенные условия договора найма жилого помещения, указаны в пункте 17 Положения.</w:t>
      </w:r>
    </w:p>
    <w:p w14:paraId="2570C70B" w14:textId="77777777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>26. В случае несоблюдения нанимателем жилого помещения условий, предусмотренных пунктом 18 Положения, он лишается права приобрести жилое помещение, указанное в пункте 17 Положения, в свою собственность по выкупной цене жилья.</w:t>
      </w:r>
    </w:p>
    <w:p w14:paraId="7290C224" w14:textId="04407F7D" w:rsidR="00587E1E" w:rsidRPr="00616B1D" w:rsidRDefault="00587E1E" w:rsidP="00587E1E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6B1D">
        <w:rPr>
          <w:sz w:val="28"/>
          <w:szCs w:val="28"/>
        </w:rPr>
        <w:t>27. Администрация муниципального образования вправе требовать,</w:t>
      </w:r>
      <w:r w:rsidRPr="00616B1D">
        <w:rPr>
          <w:sz w:val="28"/>
          <w:szCs w:val="28"/>
        </w:rPr>
        <w:br/>
        <w:t>в том числе в судебном порядке, от собственника (собственников) жилого помещения возврата нанимателю жилого помещения средств, внесенных</w:t>
      </w:r>
      <w:r w:rsidRPr="00616B1D">
        <w:rPr>
          <w:sz w:val="28"/>
          <w:szCs w:val="28"/>
        </w:rPr>
        <w:br/>
        <w:t>им в счет уплаты средств в размере выкупной цены жилья, в случае несоблюдения нанимателем жилого помещения условий, предусмотренных пунктом 18 Положения.</w:t>
      </w:r>
    </w:p>
    <w:p w14:paraId="3674D46B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Pr="005F7AE2">
        <w:rPr>
          <w:sz w:val="28"/>
          <w:szCs w:val="28"/>
        </w:rPr>
        <w:t>В случае исполнения муниципальным образованием расходных обязательств по строительству жилья</w:t>
      </w:r>
      <w:r>
        <w:rPr>
          <w:sz w:val="28"/>
          <w:szCs w:val="28"/>
        </w:rPr>
        <w:t>,</w:t>
      </w:r>
      <w:r w:rsidRPr="005F7AE2">
        <w:rPr>
          <w:sz w:val="28"/>
          <w:szCs w:val="28"/>
        </w:rPr>
        <w:t xml:space="preserve"> предоставляемого по договору найма жилого помещения, субсидия перечисляется пропорционально кассовым расходам местного бюджета по соответствующим расходным обязательствам и за фактически выполненные работы (оказанные услуги)</w:t>
      </w:r>
      <w:r>
        <w:rPr>
          <w:sz w:val="28"/>
          <w:szCs w:val="28"/>
        </w:rPr>
        <w:t>.</w:t>
      </w:r>
    </w:p>
    <w:p w14:paraId="3B05D1BB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Муниципальное образование представляет в министерство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по формам, установленным соглашением, отчеты:</w:t>
      </w:r>
    </w:p>
    <w:p w14:paraId="694BCA00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расходах местного бюджета, на возмещение которых предоставлены субсидии, – ежеквартально, не позднее 10-го числа месяца, следующего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за отчетным периодом.</w:t>
      </w:r>
    </w:p>
    <w:p w14:paraId="1B913E64" w14:textId="77777777" w:rsidR="00587E1E" w:rsidRPr="00C832E1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достижении значения результата использования субсидии –</w:t>
      </w:r>
      <w:r w:rsidRPr="005F7AE2">
        <w:rPr>
          <w:sz w:val="28"/>
          <w:szCs w:val="28"/>
        </w:rPr>
        <w:br/>
      </w:r>
      <w:r>
        <w:rPr>
          <w:sz w:val="28"/>
          <w:szCs w:val="28"/>
        </w:rPr>
        <w:t>по итогам года, не позднее 10 января года, следующего за отчетным.</w:t>
      </w:r>
    </w:p>
    <w:p w14:paraId="2E133462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Pr="000E0591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Министерство обеспечивает соблюдение муниципальными образованиями установленных условий, целей и </w:t>
      </w:r>
      <w:r>
        <w:rPr>
          <w:sz w:val="28"/>
          <w:szCs w:val="28"/>
        </w:rPr>
        <w:t>порядка предоставления субсидии.</w:t>
      </w:r>
    </w:p>
    <w:p w14:paraId="31CD53F7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31</w:t>
      </w:r>
      <w:r w:rsidRPr="000E0591">
        <w:rPr>
          <w:color w:val="000000" w:themeColor="text1"/>
          <w:sz w:val="28"/>
          <w:szCs w:val="28"/>
        </w:rPr>
        <w:t>.</w:t>
      </w:r>
      <w:r w:rsidRPr="005F7AE2">
        <w:rPr>
          <w:sz w:val="28"/>
          <w:szCs w:val="28"/>
        </w:rPr>
        <w:t xml:space="preserve"> Органы государственного финансового контроля проводят проверку соблюдения муниципальными образованиями установленных условий, целей и порядка предоставления субсидии.</w:t>
      </w:r>
    </w:p>
    <w:p w14:paraId="2D1B05B2" w14:textId="77777777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Pr="000E0591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Основаниями для применения мер ответственности</w:t>
      </w:r>
      <w:r w:rsidRPr="005F7AE2">
        <w:rPr>
          <w:sz w:val="28"/>
          <w:szCs w:val="28"/>
        </w:rPr>
        <w:br/>
        <w:t>к муниципальному образованию при невыполнении обязательств, установленных соглашением, являются:</w:t>
      </w:r>
    </w:p>
    <w:p w14:paraId="00B644C6" w14:textId="7CFAA07F" w:rsidR="00587E1E" w:rsidRPr="005F7AE2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5F7AE2">
        <w:rPr>
          <w:sz w:val="28"/>
          <w:szCs w:val="28"/>
        </w:rPr>
        <w:t>достижение муниципальным о</w:t>
      </w:r>
      <w:r>
        <w:rPr>
          <w:sz w:val="28"/>
          <w:szCs w:val="28"/>
        </w:rPr>
        <w:t xml:space="preserve">бразованием </w:t>
      </w:r>
      <w:r w:rsidR="00616B1D">
        <w:rPr>
          <w:sz w:val="28"/>
          <w:szCs w:val="28"/>
        </w:rPr>
        <w:t>результатов использования</w:t>
      </w:r>
      <w:r>
        <w:rPr>
          <w:sz w:val="28"/>
          <w:szCs w:val="28"/>
        </w:rPr>
        <w:t xml:space="preserve"> субсидии</w:t>
      </w:r>
      <w:r w:rsidRPr="005F7AE2">
        <w:rPr>
          <w:sz w:val="28"/>
          <w:szCs w:val="28"/>
        </w:rPr>
        <w:t>, предусмотренных соглашением;</w:t>
      </w:r>
    </w:p>
    <w:p w14:paraId="6B7921DD" w14:textId="77777777" w:rsidR="00587E1E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неиспользование субсидии муниципальным образованием.</w:t>
      </w:r>
    </w:p>
    <w:p w14:paraId="2115157F" w14:textId="77777777" w:rsidR="00587E1E" w:rsidRPr="00755100" w:rsidRDefault="00587E1E" w:rsidP="00587E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Pr="00755100">
        <w:rPr>
          <w:color w:val="000000" w:themeColor="text1"/>
          <w:sz w:val="28"/>
          <w:szCs w:val="28"/>
        </w:rPr>
        <w:t>. В случае невыполнения муниципальным образованием условий</w:t>
      </w:r>
      <w:r w:rsidRPr="005F7AE2">
        <w:rPr>
          <w:sz w:val="28"/>
          <w:szCs w:val="28"/>
        </w:rPr>
        <w:br/>
      </w:r>
      <w:r w:rsidRPr="00755100">
        <w:rPr>
          <w:color w:val="000000" w:themeColor="text1"/>
          <w:sz w:val="28"/>
          <w:szCs w:val="28"/>
        </w:rPr>
        <w:t>и обязательств, установленных соглашением, министерством применяются</w:t>
      </w:r>
      <w:r w:rsidRPr="005F7AE2">
        <w:rPr>
          <w:sz w:val="28"/>
          <w:szCs w:val="28"/>
        </w:rPr>
        <w:br/>
      </w:r>
      <w:r w:rsidRPr="00755100">
        <w:rPr>
          <w:color w:val="000000" w:themeColor="text1"/>
          <w:sz w:val="28"/>
          <w:szCs w:val="28"/>
        </w:rPr>
        <w:t>к муниципальному образованию меры ответственности в соответствии</w:t>
      </w:r>
      <w:r w:rsidRPr="005F7AE2">
        <w:rPr>
          <w:sz w:val="28"/>
          <w:szCs w:val="28"/>
        </w:rPr>
        <w:br/>
      </w:r>
      <w:r w:rsidRPr="00755100">
        <w:rPr>
          <w:color w:val="000000" w:themeColor="text1"/>
          <w:sz w:val="28"/>
          <w:szCs w:val="28"/>
        </w:rPr>
        <w:t>с П</w:t>
      </w:r>
      <w:r>
        <w:rPr>
          <w:color w:val="000000" w:themeColor="text1"/>
          <w:sz w:val="28"/>
          <w:szCs w:val="28"/>
        </w:rPr>
        <w:t>равилами</w:t>
      </w:r>
      <w:r w:rsidRPr="00755100">
        <w:rPr>
          <w:color w:val="000000" w:themeColor="text1"/>
          <w:sz w:val="28"/>
          <w:szCs w:val="28"/>
        </w:rPr>
        <w:t xml:space="preserve"> и (или) соответствующими соглашениями о предоставлении средств бюджету Кировской области,</w:t>
      </w:r>
      <w:r w:rsidRPr="00755100">
        <w:rPr>
          <w:color w:val="000000" w:themeColor="text1"/>
        </w:rPr>
        <w:t xml:space="preserve"> </w:t>
      </w:r>
      <w:r w:rsidRPr="00755100">
        <w:rPr>
          <w:color w:val="000000" w:themeColor="text1"/>
          <w:sz w:val="28"/>
          <w:szCs w:val="28"/>
        </w:rPr>
        <w:t>заключенными между Правительством Кировской области и Министерством сельского хозяйства Российской Федерации.</w:t>
      </w:r>
    </w:p>
    <w:p w14:paraId="461E93A6" w14:textId="77777777" w:rsidR="004958BF" w:rsidRDefault="00587E1E" w:rsidP="00E56FCD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Pr="00755100">
        <w:rPr>
          <w:color w:val="000000" w:themeColor="text1"/>
          <w:sz w:val="28"/>
          <w:szCs w:val="28"/>
        </w:rPr>
        <w:t>. В случае если муниципальным образованием по состоянию</w:t>
      </w:r>
      <w:r w:rsidRPr="005F7AE2">
        <w:rPr>
          <w:sz w:val="28"/>
          <w:szCs w:val="28"/>
        </w:rPr>
        <w:br/>
      </w:r>
      <w:r w:rsidRPr="00755100">
        <w:rPr>
          <w:color w:val="000000" w:themeColor="text1"/>
          <w:sz w:val="28"/>
          <w:szCs w:val="28"/>
        </w:rPr>
        <w:t>на 31 декабря года предоставления субсидии субсидия не использована</w:t>
      </w:r>
      <w:r w:rsidRPr="005F7AE2">
        <w:rPr>
          <w:sz w:val="28"/>
          <w:szCs w:val="28"/>
        </w:rPr>
        <w:br/>
      </w:r>
      <w:r w:rsidRPr="00755100">
        <w:rPr>
          <w:color w:val="000000" w:themeColor="text1"/>
          <w:sz w:val="28"/>
          <w:szCs w:val="28"/>
        </w:rPr>
        <w:t>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образования уведомление</w:t>
      </w:r>
      <w:r>
        <w:rPr>
          <w:color w:val="000000" w:themeColor="text1"/>
          <w:sz w:val="28"/>
          <w:szCs w:val="28"/>
        </w:rPr>
        <w:t xml:space="preserve"> </w:t>
      </w:r>
      <w:r w:rsidRPr="00755100">
        <w:rPr>
          <w:color w:val="000000" w:themeColor="text1"/>
          <w:sz w:val="28"/>
          <w:szCs w:val="28"/>
        </w:rPr>
        <w:t>о необходимости применения меры дисциплинарной ответственности</w:t>
      </w:r>
      <w:r>
        <w:rPr>
          <w:color w:val="000000" w:themeColor="text1"/>
          <w:sz w:val="28"/>
          <w:szCs w:val="28"/>
        </w:rPr>
        <w:t xml:space="preserve"> </w:t>
      </w:r>
      <w:r w:rsidRPr="00755100">
        <w:rPr>
          <w:color w:val="000000" w:themeColor="text1"/>
          <w:sz w:val="28"/>
          <w:szCs w:val="28"/>
        </w:rPr>
        <w:t>в соответствии с законодательством Российской Федерации в отношении должностного лица, действия (бездействие) которого привели</w:t>
      </w:r>
      <w:r>
        <w:rPr>
          <w:color w:val="000000" w:themeColor="text1"/>
          <w:sz w:val="28"/>
          <w:szCs w:val="28"/>
        </w:rPr>
        <w:t xml:space="preserve"> </w:t>
      </w:r>
      <w:r w:rsidRPr="00755100">
        <w:rPr>
          <w:color w:val="000000" w:themeColor="text1"/>
          <w:sz w:val="28"/>
          <w:szCs w:val="28"/>
        </w:rPr>
        <w:t>к неиспользованию средств субсидии.</w:t>
      </w:r>
    </w:p>
    <w:p w14:paraId="129D739E" w14:textId="0AC751DF" w:rsidR="003E4DB1" w:rsidRPr="00616B1D" w:rsidRDefault="00587E1E" w:rsidP="00E56FCD">
      <w:pPr>
        <w:autoSpaceDE w:val="0"/>
        <w:autoSpaceDN w:val="0"/>
        <w:adjustRightInd w:val="0"/>
        <w:spacing w:before="720"/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________</w:t>
      </w:r>
    </w:p>
    <w:p w14:paraId="1BBF9EAC" w14:textId="77777777" w:rsidR="00476B16" w:rsidRPr="005B7EBB" w:rsidRDefault="00476B16" w:rsidP="00476B16">
      <w:pPr>
        <w:jc w:val="center"/>
        <w:textAlignment w:val="baseline"/>
        <w:rPr>
          <w:bCs/>
          <w:sz w:val="28"/>
          <w:szCs w:val="28"/>
        </w:rPr>
        <w:sectPr w:rsidR="00476B16" w:rsidRPr="005B7EBB" w:rsidSect="00AF5743">
          <w:headerReference w:type="default" r:id="rId30"/>
          <w:footerReference w:type="default" r:id="rId31"/>
          <w:headerReference w:type="firs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f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76B16" w:rsidRPr="005B7EBB" w14:paraId="55FD7B34" w14:textId="77777777" w:rsidTr="00821D13">
        <w:tc>
          <w:tcPr>
            <w:tcW w:w="4785" w:type="dxa"/>
          </w:tcPr>
          <w:p w14:paraId="2136FFBB" w14:textId="77777777" w:rsidR="00476B16" w:rsidRPr="005B7EBB" w:rsidRDefault="00476B16" w:rsidP="00821D13">
            <w:pPr>
              <w:widowControl w:val="0"/>
              <w:autoSpaceDE w:val="0"/>
              <w:autoSpaceDN w:val="0"/>
              <w:spacing w:line="240" w:lineRule="exact"/>
              <w:outlineLvl w:val="3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76B16" w:rsidRPr="005B7EBB" w14:paraId="715EA160" w14:textId="77777777" w:rsidTr="00821D13">
        <w:tc>
          <w:tcPr>
            <w:tcW w:w="4785" w:type="dxa"/>
          </w:tcPr>
          <w:p w14:paraId="786C64A9" w14:textId="77777777" w:rsidR="00476B16" w:rsidRPr="005B7EBB" w:rsidRDefault="00476B16" w:rsidP="00821D13">
            <w:pPr>
              <w:widowControl w:val="0"/>
              <w:autoSpaceDE w:val="0"/>
              <w:autoSpaceDN w:val="0"/>
              <w:spacing w:line="240" w:lineRule="exact"/>
              <w:outlineLvl w:val="3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75E3D" w:rsidRPr="00BC107B" w14:paraId="74D0A39F" w14:textId="77777777" w:rsidTr="00275E3D">
        <w:tc>
          <w:tcPr>
            <w:tcW w:w="5068" w:type="dxa"/>
          </w:tcPr>
          <w:p w14:paraId="43D8329D" w14:textId="77777777" w:rsidR="00275E3D" w:rsidRDefault="00275E3D" w:rsidP="00BD56AF">
            <w:pPr>
              <w:adjustRightInd w:val="0"/>
              <w:spacing w:line="360" w:lineRule="auto"/>
              <w:outlineLvl w:val="0"/>
              <w:rPr>
                <w:sz w:val="24"/>
                <w:szCs w:val="24"/>
              </w:rPr>
            </w:pPr>
          </w:p>
          <w:p w14:paraId="0C2E71C7" w14:textId="29BFF2F4" w:rsidR="00275E3D" w:rsidRPr="00275E3D" w:rsidRDefault="00275E3D" w:rsidP="00BD56AF">
            <w:pPr>
              <w:adjustRightInd w:val="0"/>
              <w:spacing w:line="360" w:lineRule="auto"/>
              <w:outlineLvl w:val="0"/>
              <w:rPr>
                <w:sz w:val="28"/>
                <w:szCs w:val="24"/>
              </w:rPr>
            </w:pPr>
            <w:r w:rsidRPr="00275E3D">
              <w:rPr>
                <w:sz w:val="28"/>
                <w:szCs w:val="24"/>
              </w:rPr>
              <w:lastRenderedPageBreak/>
              <w:t xml:space="preserve">Приложение </w:t>
            </w:r>
          </w:p>
          <w:p w14:paraId="6CCFA3ED" w14:textId="04556D3E" w:rsidR="00275E3D" w:rsidRPr="007F63F8" w:rsidRDefault="00275E3D" w:rsidP="00BD56AF">
            <w:pPr>
              <w:adjustRightInd w:val="0"/>
              <w:spacing w:line="360" w:lineRule="auto"/>
              <w:outlineLvl w:val="0"/>
              <w:rPr>
                <w:sz w:val="24"/>
                <w:szCs w:val="24"/>
              </w:rPr>
            </w:pPr>
            <w:r w:rsidRPr="00275E3D">
              <w:rPr>
                <w:sz w:val="28"/>
                <w:szCs w:val="24"/>
              </w:rPr>
              <w:t>к Порядку</w:t>
            </w:r>
          </w:p>
        </w:tc>
      </w:tr>
      <w:tr w:rsidR="00275E3D" w:rsidRPr="00BC107B" w14:paraId="488A9FD4" w14:textId="77777777" w:rsidTr="00275E3D">
        <w:tc>
          <w:tcPr>
            <w:tcW w:w="5068" w:type="dxa"/>
          </w:tcPr>
          <w:p w14:paraId="0321F397" w14:textId="77777777" w:rsidR="00275E3D" w:rsidRPr="00BC107B" w:rsidRDefault="00275E3D" w:rsidP="00BD56AF">
            <w:pPr>
              <w:adjustRightInd w:val="0"/>
              <w:spacing w:line="360" w:lineRule="auto"/>
              <w:outlineLvl w:val="0"/>
              <w:rPr>
                <w:sz w:val="18"/>
                <w:szCs w:val="18"/>
              </w:rPr>
            </w:pPr>
          </w:p>
        </w:tc>
      </w:tr>
    </w:tbl>
    <w:p w14:paraId="092255CC" w14:textId="77777777" w:rsidR="00275E3D" w:rsidRPr="00BC107B" w:rsidRDefault="00275E3D" w:rsidP="00275E3D">
      <w:pPr>
        <w:ind w:left="5103"/>
        <w:rPr>
          <w:sz w:val="18"/>
          <w:szCs w:val="18"/>
        </w:rPr>
      </w:pPr>
    </w:p>
    <w:p w14:paraId="64C7FA8E" w14:textId="77777777" w:rsidR="00275E3D" w:rsidRDefault="00275E3D" w:rsidP="00C67429">
      <w:pPr>
        <w:pBdr>
          <w:top w:val="single" w:sz="4" w:space="1" w:color="auto"/>
        </w:pBdr>
        <w:ind w:left="5103"/>
        <w:jc w:val="center"/>
        <w:rPr>
          <w:sz w:val="24"/>
          <w:szCs w:val="24"/>
        </w:rPr>
      </w:pPr>
      <w:r w:rsidRPr="007F63F8">
        <w:rPr>
          <w:sz w:val="24"/>
          <w:szCs w:val="24"/>
        </w:rPr>
        <w:t xml:space="preserve">(наименование органа местного </w:t>
      </w:r>
    </w:p>
    <w:p w14:paraId="05422C0F" w14:textId="78C2D08F" w:rsidR="00275E3D" w:rsidRPr="007F63F8" w:rsidRDefault="00275E3D" w:rsidP="00C67429">
      <w:pPr>
        <w:pBdr>
          <w:top w:val="single" w:sz="4" w:space="1" w:color="auto"/>
        </w:pBdr>
        <w:spacing w:after="60"/>
        <w:ind w:left="5103"/>
        <w:jc w:val="center"/>
        <w:rPr>
          <w:sz w:val="24"/>
          <w:szCs w:val="24"/>
        </w:rPr>
      </w:pPr>
      <w:r w:rsidRPr="007F63F8">
        <w:rPr>
          <w:sz w:val="24"/>
          <w:szCs w:val="24"/>
        </w:rPr>
        <w:t>самоуправления)</w:t>
      </w:r>
    </w:p>
    <w:p w14:paraId="56A0F0B9" w14:textId="43650340" w:rsidR="00275E3D" w:rsidRPr="007F63F8" w:rsidRDefault="00275E3D" w:rsidP="00275E3D">
      <w:pPr>
        <w:ind w:left="5103"/>
        <w:contextualSpacing/>
        <w:rPr>
          <w:sz w:val="28"/>
          <w:szCs w:val="28"/>
        </w:rPr>
      </w:pPr>
      <w:r w:rsidRPr="007F63F8">
        <w:rPr>
          <w:sz w:val="28"/>
          <w:szCs w:val="28"/>
        </w:rPr>
        <w:t xml:space="preserve">от </w:t>
      </w:r>
    </w:p>
    <w:p w14:paraId="773FC8AA" w14:textId="4BA3F519" w:rsidR="00275E3D" w:rsidRPr="007F63F8" w:rsidRDefault="004837A3" w:rsidP="00C67429">
      <w:pPr>
        <w:pBdr>
          <w:top w:val="single" w:sz="4" w:space="1" w:color="auto"/>
        </w:pBdr>
        <w:ind w:left="538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(Ф.И.О</w:t>
      </w:r>
      <w:r w:rsidR="00275E3D" w:rsidRPr="007F63F8">
        <w:rPr>
          <w:sz w:val="24"/>
          <w:szCs w:val="24"/>
        </w:rPr>
        <w:t>.)</w:t>
      </w:r>
    </w:p>
    <w:p w14:paraId="65020B54" w14:textId="77777777" w:rsidR="00275E3D" w:rsidRPr="00BC107B" w:rsidRDefault="00275E3D" w:rsidP="00275E3D">
      <w:pPr>
        <w:tabs>
          <w:tab w:val="right" w:pos="9356"/>
        </w:tabs>
        <w:ind w:left="5103"/>
        <w:contextualSpacing/>
        <w:rPr>
          <w:sz w:val="18"/>
          <w:szCs w:val="18"/>
        </w:rPr>
      </w:pPr>
      <w:r w:rsidRPr="00BC107B">
        <w:rPr>
          <w:sz w:val="18"/>
          <w:szCs w:val="18"/>
        </w:rPr>
        <w:tab/>
      </w:r>
      <w:r w:rsidRPr="00275E3D">
        <w:rPr>
          <w:sz w:val="28"/>
          <w:szCs w:val="18"/>
        </w:rPr>
        <w:t>,</w:t>
      </w:r>
    </w:p>
    <w:p w14:paraId="1A79932C" w14:textId="77777777" w:rsidR="00275E3D" w:rsidRPr="00BC107B" w:rsidRDefault="00275E3D" w:rsidP="00C6594A">
      <w:pPr>
        <w:pBdr>
          <w:top w:val="single" w:sz="4" w:space="1" w:color="auto"/>
        </w:pBdr>
        <w:spacing w:after="120"/>
        <w:ind w:left="5103" w:right="113"/>
        <w:rPr>
          <w:sz w:val="18"/>
          <w:szCs w:val="18"/>
        </w:rPr>
      </w:pPr>
    </w:p>
    <w:p w14:paraId="450FC9EA" w14:textId="74664BF8" w:rsidR="00275E3D" w:rsidRPr="007F63F8" w:rsidRDefault="00C67429" w:rsidP="00056D2C">
      <w:pPr>
        <w:tabs>
          <w:tab w:val="left" w:pos="8789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5E3D" w:rsidRPr="007F63F8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</w:t>
      </w:r>
      <w:r w:rsidR="00275E3D" w:rsidRPr="007F63F8">
        <w:rPr>
          <w:sz w:val="28"/>
          <w:szCs w:val="28"/>
        </w:rPr>
        <w:t>(</w:t>
      </w:r>
      <w:r>
        <w:rPr>
          <w:sz w:val="28"/>
          <w:szCs w:val="28"/>
        </w:rPr>
        <w:t>проживающей</w:t>
      </w:r>
      <w:r w:rsidR="00275E3D" w:rsidRPr="007F63F8">
        <w:rPr>
          <w:sz w:val="28"/>
          <w:szCs w:val="28"/>
        </w:rPr>
        <w:t xml:space="preserve">) по адресу:  </w:t>
      </w:r>
    </w:p>
    <w:p w14:paraId="09C1E210" w14:textId="77777777" w:rsidR="00275E3D" w:rsidRPr="00BC107B" w:rsidRDefault="00275E3D" w:rsidP="00F76482">
      <w:pPr>
        <w:pBdr>
          <w:top w:val="single" w:sz="4" w:space="1" w:color="auto"/>
        </w:pBdr>
        <w:tabs>
          <w:tab w:val="left" w:pos="6096"/>
        </w:tabs>
        <w:ind w:left="8505" w:hanging="2409"/>
        <w:rPr>
          <w:sz w:val="18"/>
          <w:szCs w:val="18"/>
        </w:rPr>
      </w:pPr>
    </w:p>
    <w:p w14:paraId="6E0A414C" w14:textId="77777777" w:rsidR="00275E3D" w:rsidRPr="00BC107B" w:rsidRDefault="00275E3D" w:rsidP="00275E3D">
      <w:pPr>
        <w:ind w:left="5103"/>
        <w:rPr>
          <w:sz w:val="18"/>
          <w:szCs w:val="18"/>
        </w:rPr>
      </w:pPr>
    </w:p>
    <w:p w14:paraId="517D0310" w14:textId="77777777" w:rsidR="00476B16" w:rsidRPr="00CC0DB4" w:rsidRDefault="00476B16" w:rsidP="00275E3D">
      <w:pPr>
        <w:pBdr>
          <w:top w:val="single" w:sz="4" w:space="0" w:color="auto"/>
        </w:pBdr>
        <w:ind w:left="5103"/>
        <w:rPr>
          <w:sz w:val="24"/>
          <w:szCs w:val="24"/>
        </w:rPr>
      </w:pPr>
    </w:p>
    <w:p w14:paraId="76C33EC9" w14:textId="77777777" w:rsidR="00ED0D3D" w:rsidRDefault="00ED0D3D" w:rsidP="00ED0D3D">
      <w:pPr>
        <w:spacing w:before="240" w:after="240"/>
        <w:contextualSpacing/>
        <w:jc w:val="center"/>
        <w:rPr>
          <w:b/>
          <w:spacing w:val="60"/>
          <w:sz w:val="28"/>
          <w:szCs w:val="28"/>
        </w:rPr>
      </w:pPr>
    </w:p>
    <w:p w14:paraId="1A17C42B" w14:textId="48C2DDC9" w:rsidR="00ED0D3D" w:rsidRPr="00C67429" w:rsidRDefault="00476B16" w:rsidP="007333E4">
      <w:pPr>
        <w:tabs>
          <w:tab w:val="left" w:pos="4820"/>
        </w:tabs>
        <w:spacing w:before="240" w:after="240"/>
        <w:contextualSpacing/>
        <w:jc w:val="center"/>
        <w:rPr>
          <w:b/>
          <w:sz w:val="28"/>
          <w:szCs w:val="28"/>
        </w:rPr>
      </w:pPr>
      <w:r w:rsidRPr="00C67429">
        <w:rPr>
          <w:b/>
          <w:sz w:val="28"/>
          <w:szCs w:val="28"/>
        </w:rPr>
        <w:t>ЗАЯВЛЕНИЕ</w:t>
      </w:r>
    </w:p>
    <w:p w14:paraId="4BBEA1FC" w14:textId="77777777" w:rsidR="00951A0E" w:rsidRDefault="00476B16" w:rsidP="00ED0D3D">
      <w:pPr>
        <w:spacing w:before="240" w:after="240"/>
        <w:contextualSpacing/>
        <w:jc w:val="center"/>
        <w:rPr>
          <w:b/>
          <w:sz w:val="28"/>
          <w:szCs w:val="28"/>
        </w:rPr>
      </w:pPr>
      <w:r w:rsidRPr="00ED0D3D">
        <w:rPr>
          <w:b/>
          <w:sz w:val="28"/>
          <w:szCs w:val="28"/>
        </w:rPr>
        <w:t xml:space="preserve">о включении в состав участников мероприятия </w:t>
      </w:r>
    </w:p>
    <w:p w14:paraId="38D21A89" w14:textId="06D90789" w:rsidR="00476B16" w:rsidRPr="00951A0E" w:rsidRDefault="00476B16" w:rsidP="00951A0E">
      <w:pPr>
        <w:spacing w:before="240" w:after="240"/>
        <w:contextualSpacing/>
        <w:jc w:val="center"/>
        <w:rPr>
          <w:b/>
          <w:sz w:val="28"/>
          <w:szCs w:val="28"/>
        </w:rPr>
      </w:pPr>
      <w:r w:rsidRPr="00ED0D3D">
        <w:rPr>
          <w:b/>
          <w:sz w:val="28"/>
          <w:szCs w:val="28"/>
        </w:rPr>
        <w:t>по строительству (приобретению) жилья на сельских территориях, предоставляемого по договору найма жилого помещения</w:t>
      </w:r>
    </w:p>
    <w:p w14:paraId="6AD20E95" w14:textId="77777777" w:rsidR="00447953" w:rsidRDefault="00447953" w:rsidP="001611F5">
      <w:pPr>
        <w:tabs>
          <w:tab w:val="right" w:pos="9355"/>
        </w:tabs>
        <w:ind w:left="567"/>
        <w:rPr>
          <w:sz w:val="28"/>
          <w:szCs w:val="24"/>
        </w:rPr>
      </w:pPr>
    </w:p>
    <w:p w14:paraId="6F50CF7C" w14:textId="327C6F99" w:rsidR="00476B16" w:rsidRPr="005B1CA0" w:rsidRDefault="00476B16" w:rsidP="005B1CA0">
      <w:pPr>
        <w:tabs>
          <w:tab w:val="left" w:pos="2268"/>
          <w:tab w:val="right" w:pos="9355"/>
        </w:tabs>
        <w:ind w:left="709"/>
        <w:contextualSpacing/>
        <w:rPr>
          <w:sz w:val="24"/>
          <w:szCs w:val="24"/>
        </w:rPr>
      </w:pPr>
      <w:r w:rsidRPr="00ED0D3D">
        <w:rPr>
          <w:sz w:val="28"/>
          <w:szCs w:val="24"/>
        </w:rPr>
        <w:t xml:space="preserve">Прошу включить </w:t>
      </w:r>
      <w:r w:rsidR="00961A00">
        <w:rPr>
          <w:sz w:val="28"/>
          <w:szCs w:val="24"/>
        </w:rPr>
        <w:t>меня,</w:t>
      </w:r>
    </w:p>
    <w:p w14:paraId="0A34C076" w14:textId="458EC098" w:rsidR="00476B16" w:rsidRPr="00ED0D3D" w:rsidRDefault="004837A3" w:rsidP="005B1CA0">
      <w:pPr>
        <w:pBdr>
          <w:top w:val="single" w:sz="4" w:space="1" w:color="auto"/>
        </w:pBdr>
        <w:spacing w:line="360" w:lineRule="auto"/>
        <w:ind w:left="3544"/>
        <w:jc w:val="center"/>
        <w:rPr>
          <w:sz w:val="24"/>
        </w:rPr>
      </w:pPr>
      <w:r>
        <w:rPr>
          <w:sz w:val="24"/>
        </w:rPr>
        <w:t>(Ф.И.О</w:t>
      </w:r>
      <w:r w:rsidR="00476B16" w:rsidRPr="00ED0D3D">
        <w:rPr>
          <w:sz w:val="24"/>
        </w:rPr>
        <w:t>.)</w:t>
      </w:r>
    </w:p>
    <w:tbl>
      <w:tblPr>
        <w:tblStyle w:val="91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2"/>
        <w:gridCol w:w="2842"/>
        <w:gridCol w:w="1543"/>
        <w:gridCol w:w="3979"/>
      </w:tblGrid>
      <w:tr w:rsidR="00447953" w:rsidRPr="00447953" w14:paraId="3CBBD634" w14:textId="77777777" w:rsidTr="00091A83">
        <w:trPr>
          <w:trHeight w:val="221"/>
        </w:trPr>
        <w:tc>
          <w:tcPr>
            <w:tcW w:w="1042" w:type="dxa"/>
            <w:vAlign w:val="bottom"/>
          </w:tcPr>
          <w:p w14:paraId="78AD2FF2" w14:textId="77777777" w:rsidR="00447953" w:rsidRPr="00447953" w:rsidRDefault="00447953" w:rsidP="00091A83">
            <w:pPr>
              <w:contextualSpacing/>
              <w:rPr>
                <w:sz w:val="28"/>
                <w:szCs w:val="28"/>
              </w:rPr>
            </w:pPr>
            <w:r w:rsidRPr="00447953">
              <w:rPr>
                <w:sz w:val="28"/>
                <w:szCs w:val="28"/>
              </w:rPr>
              <w:t>паспорт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14:paraId="27155BEA" w14:textId="77777777" w:rsidR="00447953" w:rsidRPr="00447953" w:rsidRDefault="00447953" w:rsidP="00091A83">
            <w:pPr>
              <w:widowControl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bottom"/>
          </w:tcPr>
          <w:p w14:paraId="7973E35D" w14:textId="77777777" w:rsidR="00447953" w:rsidRPr="00447953" w:rsidRDefault="00447953" w:rsidP="00091A83">
            <w:pPr>
              <w:contextualSpacing/>
              <w:rPr>
                <w:sz w:val="18"/>
                <w:szCs w:val="18"/>
              </w:rPr>
            </w:pPr>
            <w:r w:rsidRPr="00275E3D">
              <w:rPr>
                <w:sz w:val="28"/>
                <w:szCs w:val="18"/>
              </w:rPr>
              <w:t>,</w:t>
            </w:r>
            <w:r w:rsidRPr="00447953">
              <w:rPr>
                <w:sz w:val="18"/>
                <w:szCs w:val="18"/>
              </w:rPr>
              <w:t xml:space="preserve"> </w:t>
            </w:r>
            <w:r w:rsidRPr="00447953">
              <w:rPr>
                <w:sz w:val="28"/>
                <w:szCs w:val="28"/>
              </w:rPr>
              <w:t>выданный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bottom"/>
          </w:tcPr>
          <w:p w14:paraId="6DE6724D" w14:textId="77777777" w:rsidR="00447953" w:rsidRPr="00447953" w:rsidRDefault="00447953" w:rsidP="00091A83">
            <w:pPr>
              <w:ind w:left="746"/>
              <w:contextualSpacing/>
              <w:rPr>
                <w:sz w:val="18"/>
                <w:szCs w:val="18"/>
              </w:rPr>
            </w:pPr>
          </w:p>
        </w:tc>
      </w:tr>
      <w:tr w:rsidR="00447953" w:rsidRPr="00447953" w14:paraId="691C5B75" w14:textId="77777777" w:rsidTr="005B1CA0">
        <w:trPr>
          <w:trHeight w:val="58"/>
        </w:trPr>
        <w:tc>
          <w:tcPr>
            <w:tcW w:w="1042" w:type="dxa"/>
          </w:tcPr>
          <w:p w14:paraId="0D1567D4" w14:textId="77777777" w:rsidR="00447953" w:rsidRPr="00447953" w:rsidRDefault="00447953" w:rsidP="00091A8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093CE8D1" w14:textId="77777777" w:rsidR="00447953" w:rsidRPr="00447953" w:rsidRDefault="00447953" w:rsidP="00091A83">
            <w:pPr>
              <w:contextualSpacing/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(серия, номер)</w:t>
            </w:r>
          </w:p>
        </w:tc>
        <w:tc>
          <w:tcPr>
            <w:tcW w:w="1543" w:type="dxa"/>
          </w:tcPr>
          <w:p w14:paraId="00BC4144" w14:textId="77777777" w:rsidR="00447953" w:rsidRPr="00447953" w:rsidRDefault="00447953" w:rsidP="00091A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51208F0A" w14:textId="77777777" w:rsidR="00447953" w:rsidRPr="00447953" w:rsidRDefault="00447953" w:rsidP="00055648">
            <w:pPr>
              <w:spacing w:line="360" w:lineRule="auto"/>
              <w:ind w:left="-179"/>
              <w:contextualSpacing/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(кем, когда)</w:t>
            </w:r>
          </w:p>
        </w:tc>
      </w:tr>
    </w:tbl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8"/>
        <w:gridCol w:w="254"/>
        <w:gridCol w:w="453"/>
        <w:gridCol w:w="254"/>
        <w:gridCol w:w="1162"/>
        <w:gridCol w:w="140"/>
        <w:gridCol w:w="849"/>
        <w:gridCol w:w="284"/>
      </w:tblGrid>
      <w:tr w:rsidR="00476B16" w:rsidRPr="009743E5" w14:paraId="3629E18B" w14:textId="77777777" w:rsidTr="009743E5">
        <w:trPr>
          <w:trHeight w:val="180"/>
        </w:trPr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D4D92" w14:textId="77777777" w:rsidR="00476B16" w:rsidRPr="00CC0DB4" w:rsidRDefault="00476B16" w:rsidP="00867217">
            <w:pPr>
              <w:ind w:left="-148" w:firstLine="148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BF44" w14:textId="77777777" w:rsidR="00476B16" w:rsidRPr="00CC0DB4" w:rsidRDefault="00476B16" w:rsidP="00867217">
            <w:pPr>
              <w:ind w:left="-148" w:firstLine="148"/>
              <w:jc w:val="right"/>
              <w:rPr>
                <w:sz w:val="24"/>
                <w:szCs w:val="24"/>
              </w:rPr>
            </w:pPr>
            <w:r w:rsidRPr="009743E5">
              <w:rPr>
                <w:sz w:val="28"/>
                <w:szCs w:val="24"/>
              </w:rPr>
              <w:t>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77CC0" w14:textId="77777777" w:rsidR="00476B16" w:rsidRPr="00CC0DB4" w:rsidRDefault="00476B16" w:rsidP="00867217">
            <w:pPr>
              <w:ind w:left="-148" w:firstLine="148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0D9C4EB" w14:textId="77777777" w:rsidR="00476B16" w:rsidRPr="00CC0DB4" w:rsidRDefault="00476B16" w:rsidP="00867217">
            <w:pPr>
              <w:ind w:left="-148" w:firstLine="148"/>
              <w:rPr>
                <w:sz w:val="24"/>
                <w:szCs w:val="24"/>
              </w:rPr>
            </w:pPr>
            <w:r w:rsidRPr="009743E5">
              <w:rPr>
                <w:sz w:val="28"/>
                <w:szCs w:val="24"/>
              </w:rPr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425E3" w14:textId="77777777" w:rsidR="00476B16" w:rsidRPr="00CC0DB4" w:rsidRDefault="00476B16" w:rsidP="00867217">
            <w:pPr>
              <w:ind w:left="-148" w:firstLine="148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7058" w14:textId="5CF2F043" w:rsidR="00476B16" w:rsidRPr="00CC0DB4" w:rsidRDefault="004B3CF2" w:rsidP="00867217">
            <w:pPr>
              <w:ind w:left="-148" w:firstLine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8DBF9" w14:textId="77777777" w:rsidR="00476B16" w:rsidRPr="00CC0DB4" w:rsidRDefault="00476B16" w:rsidP="00867217">
            <w:pPr>
              <w:ind w:left="-148" w:firstLine="148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BD0E6" w14:textId="77777777" w:rsidR="00476B16" w:rsidRPr="009743E5" w:rsidRDefault="00476B16" w:rsidP="009743E5">
            <w:pPr>
              <w:ind w:left="-192" w:right="-174" w:firstLine="168"/>
              <w:rPr>
                <w:sz w:val="28"/>
                <w:szCs w:val="24"/>
              </w:rPr>
            </w:pPr>
            <w:r w:rsidRPr="009743E5">
              <w:rPr>
                <w:sz w:val="28"/>
                <w:szCs w:val="24"/>
              </w:rPr>
              <w:t>г.,</w:t>
            </w:r>
          </w:p>
        </w:tc>
      </w:tr>
    </w:tbl>
    <w:p w14:paraId="67571006" w14:textId="7C305015" w:rsidR="004B3CF2" w:rsidRPr="008A6F57" w:rsidRDefault="00476B16" w:rsidP="00CA4469">
      <w:pPr>
        <w:widowControl w:val="0"/>
        <w:autoSpaceDE w:val="0"/>
        <w:autoSpaceDN w:val="0"/>
        <w:adjustRightInd w:val="0"/>
        <w:spacing w:before="280" w:line="360" w:lineRule="auto"/>
        <w:jc w:val="both"/>
        <w:rPr>
          <w:rFonts w:eastAsia="Calibri"/>
          <w:sz w:val="28"/>
          <w:szCs w:val="28"/>
        </w:rPr>
      </w:pPr>
      <w:r w:rsidRPr="008A6F57">
        <w:rPr>
          <w:sz w:val="28"/>
          <w:szCs w:val="24"/>
        </w:rPr>
        <w:t>в состав участников мероприятия по строительству (приобретению) жилья на сельских территориях, предоставляемого по д</w:t>
      </w:r>
      <w:r w:rsidR="004B3CF2" w:rsidRPr="008A6F57">
        <w:rPr>
          <w:sz w:val="28"/>
          <w:szCs w:val="24"/>
        </w:rPr>
        <w:t xml:space="preserve">оговору найма жилого помещения, </w:t>
      </w:r>
      <w:r w:rsidRPr="008A6F57">
        <w:rPr>
          <w:sz w:val="28"/>
          <w:szCs w:val="24"/>
        </w:rPr>
        <w:t xml:space="preserve">в рамках государственной программы Российской Федерации </w:t>
      </w:r>
      <w:r w:rsidR="00F364F1" w:rsidRPr="008A6F57">
        <w:rPr>
          <w:sz w:val="28"/>
          <w:szCs w:val="24"/>
        </w:rPr>
        <w:t>«</w:t>
      </w:r>
      <w:r w:rsidRPr="008A6F57">
        <w:rPr>
          <w:sz w:val="28"/>
          <w:szCs w:val="24"/>
        </w:rPr>
        <w:t>Комплексно</w:t>
      </w:r>
      <w:r w:rsidR="00352194" w:rsidRPr="008A6F57">
        <w:rPr>
          <w:sz w:val="28"/>
          <w:szCs w:val="24"/>
        </w:rPr>
        <w:t xml:space="preserve">е развитие сельских территорий», </w:t>
      </w:r>
      <w:r w:rsidR="004B3CF2" w:rsidRPr="008A6F57">
        <w:rPr>
          <w:sz w:val="28"/>
          <w:szCs w:val="24"/>
        </w:rPr>
        <w:t xml:space="preserve">утвержденной </w:t>
      </w:r>
      <w:r w:rsidR="00352194" w:rsidRPr="008A6F57">
        <w:rPr>
          <w:sz w:val="28"/>
          <w:szCs w:val="24"/>
        </w:rPr>
        <w:t>постановление</w:t>
      </w:r>
      <w:r w:rsidR="004B3CF2" w:rsidRPr="008A6F57">
        <w:rPr>
          <w:sz w:val="28"/>
          <w:szCs w:val="24"/>
        </w:rPr>
        <w:t>м</w:t>
      </w:r>
      <w:r w:rsidR="00352194" w:rsidRPr="008A6F57">
        <w:rPr>
          <w:sz w:val="28"/>
          <w:szCs w:val="24"/>
        </w:rPr>
        <w:t xml:space="preserve"> Правительства Российской Федерации от 31.05.2019 №</w:t>
      </w:r>
      <w:r w:rsidR="001C0802" w:rsidRPr="008A6F57">
        <w:rPr>
          <w:sz w:val="28"/>
          <w:szCs w:val="24"/>
        </w:rPr>
        <w:t xml:space="preserve"> </w:t>
      </w:r>
      <w:r w:rsidR="004B3CF2" w:rsidRPr="008A6F57">
        <w:rPr>
          <w:sz w:val="28"/>
          <w:szCs w:val="24"/>
        </w:rPr>
        <w:t xml:space="preserve">696 </w:t>
      </w:r>
      <w:r w:rsidR="004B3CF2" w:rsidRPr="008A6F57">
        <w:rPr>
          <w:rFonts w:eastAsia="Calibri"/>
          <w:sz w:val="28"/>
          <w:szCs w:val="28"/>
        </w:rPr>
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14:paraId="49922134" w14:textId="77777777" w:rsidR="0098275C" w:rsidRPr="006736C7" w:rsidRDefault="0098275C" w:rsidP="00867217">
      <w:pPr>
        <w:spacing w:line="360" w:lineRule="auto"/>
        <w:ind w:firstLine="709"/>
        <w:rPr>
          <w:sz w:val="28"/>
          <w:szCs w:val="28"/>
        </w:rPr>
      </w:pPr>
      <w:r w:rsidRPr="006736C7">
        <w:rPr>
          <w:sz w:val="28"/>
          <w:szCs w:val="28"/>
        </w:rPr>
        <w:t>Состав семьи:</w:t>
      </w:r>
    </w:p>
    <w:tbl>
      <w:tblPr>
        <w:tblW w:w="95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819"/>
        <w:gridCol w:w="373"/>
        <w:gridCol w:w="52"/>
        <w:gridCol w:w="1906"/>
        <w:gridCol w:w="286"/>
      </w:tblGrid>
      <w:tr w:rsidR="0098275C" w:rsidRPr="006736C7" w14:paraId="77CD1F75" w14:textId="77777777" w:rsidTr="00001AA6">
        <w:trPr>
          <w:gridAfter w:val="1"/>
          <w:wAfter w:w="286" w:type="dxa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A089" w14:textId="0412EF92" w:rsidR="0098275C" w:rsidRPr="006736C7" w:rsidRDefault="0098275C" w:rsidP="00425333">
            <w:pPr>
              <w:ind w:right="-25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жена </w:t>
            </w:r>
            <w:r w:rsidR="00091A8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муж</w:t>
            </w:r>
            <w:r w:rsidR="00091A83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B56AD" w14:textId="77777777" w:rsidR="0098275C" w:rsidRPr="00F42E87" w:rsidRDefault="0098275C" w:rsidP="00425333">
            <w:pPr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F972" w14:textId="77777777" w:rsidR="0098275C" w:rsidRPr="006736C7" w:rsidRDefault="0098275C" w:rsidP="0042533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67902" w14:textId="77777777" w:rsidR="0098275C" w:rsidRPr="006736C7" w:rsidRDefault="0098275C" w:rsidP="00425333">
            <w:pPr>
              <w:ind w:left="255" w:righ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8275C" w:rsidRPr="00BC107B" w14:paraId="2F692DC9" w14:textId="77777777" w:rsidTr="00001AA6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33CD4A0" w14:textId="77777777" w:rsidR="0098275C" w:rsidRPr="00BC107B" w:rsidRDefault="0098275C" w:rsidP="0042533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FB5C130" w14:textId="7FFB1BB5" w:rsidR="0098275C" w:rsidRPr="006736C7" w:rsidRDefault="004837A3" w:rsidP="00001AA6">
            <w:pPr>
              <w:tabs>
                <w:tab w:val="left" w:pos="4164"/>
              </w:tabs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</w:t>
            </w:r>
            <w:r w:rsidR="0098275C" w:rsidRPr="006736C7">
              <w:rPr>
                <w:sz w:val="24"/>
                <w:szCs w:val="24"/>
              </w:rPr>
              <w:t>.)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117B8" w14:textId="77777777" w:rsidR="0098275C" w:rsidRPr="006736C7" w:rsidRDefault="0098275C" w:rsidP="00425333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7BA0B" w14:textId="45C93587" w:rsidR="0098275C" w:rsidRPr="006736C7" w:rsidRDefault="0098275C" w:rsidP="0042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6C7">
              <w:rPr>
                <w:sz w:val="24"/>
                <w:szCs w:val="24"/>
              </w:rPr>
              <w:t>(дата рождения)</w:t>
            </w:r>
          </w:p>
        </w:tc>
      </w:tr>
    </w:tbl>
    <w:p w14:paraId="710E402C" w14:textId="3B2824E8" w:rsidR="0098275C" w:rsidRPr="006736C7" w:rsidRDefault="0098275C" w:rsidP="00C6594A">
      <w:pPr>
        <w:tabs>
          <w:tab w:val="left" w:pos="2552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проживает по </w:t>
      </w:r>
      <w:r w:rsidR="00F76482">
        <w:rPr>
          <w:sz w:val="28"/>
          <w:szCs w:val="28"/>
        </w:rPr>
        <w:t xml:space="preserve">адресу: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F76482">
        <w:rPr>
          <w:sz w:val="28"/>
          <w:szCs w:val="28"/>
        </w:rPr>
        <w:t xml:space="preserve">  </w:t>
      </w:r>
      <w:r w:rsidRPr="0098275C">
        <w:rPr>
          <w:sz w:val="32"/>
          <w:szCs w:val="28"/>
        </w:rPr>
        <w:t xml:space="preserve"> </w:t>
      </w:r>
      <w:r w:rsidRPr="0098275C">
        <w:rPr>
          <w:sz w:val="28"/>
          <w:szCs w:val="24"/>
        </w:rPr>
        <w:t>;</w:t>
      </w:r>
    </w:p>
    <w:p w14:paraId="4AC0D51D" w14:textId="77777777" w:rsidR="0098275C" w:rsidRPr="00BC107B" w:rsidRDefault="0098275C" w:rsidP="00F76482">
      <w:pPr>
        <w:pBdr>
          <w:top w:val="single" w:sz="4" w:space="1" w:color="auto"/>
        </w:pBdr>
        <w:ind w:left="2694" w:right="113"/>
        <w:rPr>
          <w:sz w:val="18"/>
          <w:szCs w:val="18"/>
        </w:rPr>
      </w:pPr>
    </w:p>
    <w:p w14:paraId="59215263" w14:textId="77777777" w:rsidR="00425333" w:rsidRDefault="00425333" w:rsidP="00091A83">
      <w:pPr>
        <w:ind w:firstLine="709"/>
        <w:rPr>
          <w:sz w:val="28"/>
          <w:szCs w:val="28"/>
        </w:rPr>
      </w:pPr>
    </w:p>
    <w:p w14:paraId="7E77B385" w14:textId="77777777" w:rsidR="00425333" w:rsidRDefault="00425333" w:rsidP="00091A83">
      <w:pPr>
        <w:ind w:firstLine="709"/>
        <w:rPr>
          <w:sz w:val="28"/>
          <w:szCs w:val="28"/>
        </w:rPr>
      </w:pPr>
    </w:p>
    <w:p w14:paraId="62BCA08F" w14:textId="23FB65A8" w:rsidR="0098275C" w:rsidRPr="006736C7" w:rsidRDefault="0098275C" w:rsidP="00091A83">
      <w:pPr>
        <w:ind w:firstLine="709"/>
        <w:contextualSpacing/>
        <w:rPr>
          <w:sz w:val="28"/>
          <w:szCs w:val="28"/>
        </w:rPr>
      </w:pPr>
      <w:r w:rsidRPr="006736C7">
        <w:rPr>
          <w:sz w:val="28"/>
          <w:szCs w:val="28"/>
        </w:rPr>
        <w:t>дети:</w:t>
      </w:r>
    </w:p>
    <w:tbl>
      <w:tblPr>
        <w:tblW w:w="8023" w:type="dxa"/>
        <w:tblInd w:w="1361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069"/>
      </w:tblGrid>
      <w:tr w:rsidR="00001AA6" w:rsidRPr="00BC107B" w14:paraId="79ADB7A5" w14:textId="77777777" w:rsidTr="00001AA6">
        <w:tc>
          <w:tcPr>
            <w:tcW w:w="5670" w:type="dxa"/>
          </w:tcPr>
          <w:p w14:paraId="564A9E1E" w14:textId="0AC0BE6C" w:rsidR="00001AA6" w:rsidRPr="006736C7" w:rsidRDefault="004837A3" w:rsidP="00BD56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</w:t>
            </w:r>
            <w:r w:rsidR="00001AA6" w:rsidRPr="006736C7">
              <w:rPr>
                <w:sz w:val="24"/>
                <w:szCs w:val="24"/>
              </w:rPr>
              <w:t>.)</w:t>
            </w:r>
          </w:p>
        </w:tc>
        <w:tc>
          <w:tcPr>
            <w:tcW w:w="284" w:type="dxa"/>
            <w:tcBorders>
              <w:top w:val="nil"/>
            </w:tcBorders>
          </w:tcPr>
          <w:p w14:paraId="07A0CA21" w14:textId="77777777" w:rsidR="00001AA6" w:rsidRPr="006736C7" w:rsidRDefault="00001AA6" w:rsidP="00BD56A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3E7716AD" w14:textId="6FC2D205" w:rsidR="00001AA6" w:rsidRPr="006736C7" w:rsidRDefault="00001AA6" w:rsidP="00CB2A6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6C7">
              <w:rPr>
                <w:sz w:val="24"/>
                <w:szCs w:val="24"/>
              </w:rPr>
              <w:t>(дата рождения)</w:t>
            </w:r>
          </w:p>
        </w:tc>
      </w:tr>
    </w:tbl>
    <w:p w14:paraId="186B3C1D" w14:textId="50E54CFB" w:rsidR="0098275C" w:rsidRPr="00BC107B" w:rsidRDefault="0098275C" w:rsidP="0098275C">
      <w:pPr>
        <w:tabs>
          <w:tab w:val="right" w:pos="9923"/>
        </w:tabs>
        <w:rPr>
          <w:sz w:val="18"/>
          <w:szCs w:val="18"/>
        </w:rPr>
      </w:pPr>
      <w:r w:rsidRPr="006736C7">
        <w:rPr>
          <w:sz w:val="28"/>
          <w:szCs w:val="28"/>
        </w:rPr>
        <w:t>проживает по адресу</w:t>
      </w:r>
      <w:r w:rsidRPr="0098275C">
        <w:rPr>
          <w:sz w:val="28"/>
          <w:szCs w:val="18"/>
        </w:rPr>
        <w:t xml:space="preserve">: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8275C">
        <w:rPr>
          <w:sz w:val="28"/>
          <w:szCs w:val="18"/>
        </w:rPr>
        <w:t>;</w:t>
      </w:r>
    </w:p>
    <w:p w14:paraId="64EDF216" w14:textId="77777777" w:rsidR="0098275C" w:rsidRPr="00BC107B" w:rsidRDefault="0098275C" w:rsidP="0098275C">
      <w:pPr>
        <w:pBdr>
          <w:top w:val="single" w:sz="4" w:space="1" w:color="auto"/>
        </w:pBdr>
        <w:ind w:left="2694" w:right="113"/>
        <w:rPr>
          <w:sz w:val="18"/>
          <w:szCs w:val="18"/>
        </w:rPr>
      </w:pPr>
    </w:p>
    <w:tbl>
      <w:tblPr>
        <w:tblW w:w="94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6928"/>
        <w:gridCol w:w="80"/>
        <w:gridCol w:w="204"/>
        <w:gridCol w:w="80"/>
        <w:gridCol w:w="1984"/>
        <w:gridCol w:w="80"/>
      </w:tblGrid>
      <w:tr w:rsidR="006A6E1F" w:rsidRPr="00BC107B" w14:paraId="783C1738" w14:textId="77777777" w:rsidTr="006A6E1F">
        <w:trPr>
          <w:gridAfter w:val="1"/>
          <w:wAfter w:w="80" w:type="dxa"/>
        </w:trPr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2502E" w14:textId="77777777" w:rsidR="006A6E1F" w:rsidRPr="00BC107B" w:rsidRDefault="006A6E1F" w:rsidP="00AD16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D239" w14:textId="77777777" w:rsidR="006A6E1F" w:rsidRPr="00BC107B" w:rsidRDefault="006A6E1F" w:rsidP="00AD16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FA290" w14:textId="77777777" w:rsidR="006A6E1F" w:rsidRPr="00BC107B" w:rsidRDefault="006A6E1F" w:rsidP="00AD16F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8275C" w:rsidRPr="00BC107B" w14:paraId="3A1D0B68" w14:textId="77777777" w:rsidTr="006A6E1F"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453C64A" w14:textId="77777777" w:rsidR="0098275C" w:rsidRPr="00BC107B" w:rsidRDefault="0098275C" w:rsidP="00AD16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E3F8" w14:textId="33414350" w:rsidR="0098275C" w:rsidRPr="006736C7" w:rsidRDefault="004837A3" w:rsidP="00AD16FD">
            <w:pPr>
              <w:spacing w:line="360" w:lineRule="auto"/>
              <w:ind w:left="-135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</w:t>
            </w:r>
            <w:r w:rsidR="0098275C" w:rsidRPr="006736C7">
              <w:rPr>
                <w:sz w:val="24"/>
                <w:szCs w:val="24"/>
              </w:rPr>
              <w:t>.)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867D4" w14:textId="77777777" w:rsidR="0098275C" w:rsidRPr="006736C7" w:rsidRDefault="0098275C" w:rsidP="00AD16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3F579" w14:textId="3F169CD0" w:rsidR="0098275C" w:rsidRPr="006736C7" w:rsidRDefault="0098275C" w:rsidP="00CB2A6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6C7">
              <w:rPr>
                <w:sz w:val="24"/>
                <w:szCs w:val="24"/>
              </w:rPr>
              <w:t>(дата рождения)</w:t>
            </w:r>
          </w:p>
        </w:tc>
      </w:tr>
    </w:tbl>
    <w:p w14:paraId="074B7691" w14:textId="28EEB85F" w:rsidR="0098275C" w:rsidRPr="00BC107B" w:rsidRDefault="0098275C" w:rsidP="0098275C">
      <w:pPr>
        <w:tabs>
          <w:tab w:val="right" w:pos="9923"/>
        </w:tabs>
        <w:rPr>
          <w:sz w:val="18"/>
          <w:szCs w:val="18"/>
        </w:rPr>
      </w:pPr>
      <w:r w:rsidRPr="006736C7">
        <w:rPr>
          <w:sz w:val="28"/>
          <w:szCs w:val="28"/>
        </w:rPr>
        <w:t>проживает по адресу: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98275C">
        <w:rPr>
          <w:sz w:val="28"/>
          <w:szCs w:val="18"/>
        </w:rPr>
        <w:t>.</w:t>
      </w:r>
    </w:p>
    <w:p w14:paraId="4EAC2DE5" w14:textId="77777777" w:rsidR="00476B16" w:rsidRPr="00BC107B" w:rsidRDefault="00476B16" w:rsidP="00AD16FD">
      <w:pPr>
        <w:pBdr>
          <w:top w:val="single" w:sz="4" w:space="1" w:color="auto"/>
        </w:pBdr>
        <w:ind w:left="2694" w:right="142" w:firstLine="369"/>
        <w:rPr>
          <w:sz w:val="18"/>
          <w:szCs w:val="18"/>
        </w:rPr>
      </w:pPr>
    </w:p>
    <w:p w14:paraId="3E69896D" w14:textId="77777777" w:rsidR="00476B16" w:rsidRPr="00961A00" w:rsidRDefault="00476B16" w:rsidP="006A6E1F">
      <w:pPr>
        <w:keepNext/>
        <w:spacing w:line="360" w:lineRule="auto"/>
        <w:ind w:firstLine="709"/>
        <w:contextualSpacing/>
        <w:rPr>
          <w:sz w:val="28"/>
          <w:szCs w:val="28"/>
        </w:rPr>
      </w:pPr>
      <w:r w:rsidRPr="00961A00">
        <w:rPr>
          <w:sz w:val="28"/>
          <w:szCs w:val="28"/>
        </w:rPr>
        <w:t>Кроме того, со мной постоянно проживают в качестве членов семьи:</w:t>
      </w:r>
    </w:p>
    <w:tbl>
      <w:tblPr>
        <w:tblW w:w="8579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284"/>
        <w:gridCol w:w="56"/>
        <w:gridCol w:w="284"/>
        <w:gridCol w:w="2409"/>
        <w:gridCol w:w="140"/>
        <w:gridCol w:w="58"/>
        <w:gridCol w:w="18"/>
      </w:tblGrid>
      <w:tr w:rsidR="00476B16" w:rsidRPr="00275E3D" w14:paraId="327D2B70" w14:textId="77777777" w:rsidTr="00AD16FD"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9EF44" w14:textId="77777777" w:rsidR="00476B16" w:rsidRPr="00BC107B" w:rsidRDefault="00476B16" w:rsidP="00821D13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CE748" w14:textId="77777777" w:rsidR="00476B16" w:rsidRPr="00BC107B" w:rsidRDefault="00476B16" w:rsidP="00821D1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19E6F" w14:textId="77777777" w:rsidR="00476B16" w:rsidRPr="00BC107B" w:rsidRDefault="00476B16" w:rsidP="00821D13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right w:val="nil"/>
            </w:tcBorders>
          </w:tcPr>
          <w:p w14:paraId="2AD7C3BE" w14:textId="77777777" w:rsidR="00476B16" w:rsidRPr="00275E3D" w:rsidRDefault="00476B16" w:rsidP="00821D13">
            <w:pPr>
              <w:keepNext/>
              <w:rPr>
                <w:sz w:val="28"/>
                <w:szCs w:val="18"/>
              </w:rPr>
            </w:pPr>
            <w:r w:rsidRPr="00275E3D">
              <w:rPr>
                <w:sz w:val="28"/>
                <w:szCs w:val="18"/>
              </w:rPr>
              <w:t>;</w:t>
            </w:r>
          </w:p>
        </w:tc>
      </w:tr>
      <w:tr w:rsidR="00476B16" w:rsidRPr="00961A00" w14:paraId="07965F83" w14:textId="77777777" w:rsidTr="00AD16F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06F8323F" w14:textId="5480FEAB" w:rsidR="00476B16" w:rsidRPr="00961A00" w:rsidRDefault="004837A3" w:rsidP="00821D1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</w:t>
            </w:r>
            <w:r w:rsidRPr="006736C7">
              <w:rPr>
                <w:sz w:val="24"/>
                <w:szCs w:val="24"/>
              </w:rPr>
              <w:t>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C4418" w14:textId="77777777" w:rsidR="00476B16" w:rsidRPr="00961A00" w:rsidRDefault="00476B16" w:rsidP="00821D1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D492D" w14:textId="77777777" w:rsidR="00476B16" w:rsidRPr="00961A00" w:rsidRDefault="00476B16" w:rsidP="00CB2A6A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961A00">
              <w:rPr>
                <w:sz w:val="24"/>
                <w:szCs w:val="24"/>
              </w:rPr>
              <w:t>(дата рождения)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D11F3" w14:textId="77777777" w:rsidR="00476B16" w:rsidRPr="00961A00" w:rsidRDefault="00476B16" w:rsidP="00821D13">
            <w:pPr>
              <w:keepNext/>
              <w:rPr>
                <w:sz w:val="24"/>
                <w:szCs w:val="24"/>
              </w:rPr>
            </w:pPr>
          </w:p>
        </w:tc>
      </w:tr>
      <w:tr w:rsidR="00476B16" w:rsidRPr="00275E3D" w14:paraId="69394AC3" w14:textId="77777777" w:rsidTr="00AD16FD"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ADBF7" w14:textId="77777777" w:rsidR="00476B16" w:rsidRPr="00961A00" w:rsidRDefault="00476B16" w:rsidP="0082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54F20" w14:textId="77777777" w:rsidR="00476B16" w:rsidRPr="00961A00" w:rsidRDefault="00476B16" w:rsidP="00821D13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9418A" w14:textId="77777777" w:rsidR="00476B16" w:rsidRPr="00961A00" w:rsidRDefault="00476B16" w:rsidP="0082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right w:val="nil"/>
            </w:tcBorders>
          </w:tcPr>
          <w:p w14:paraId="46C4067A" w14:textId="77777777" w:rsidR="00476B16" w:rsidRPr="00275E3D" w:rsidRDefault="00476B16" w:rsidP="00821D13">
            <w:pPr>
              <w:rPr>
                <w:sz w:val="28"/>
                <w:szCs w:val="24"/>
              </w:rPr>
            </w:pPr>
            <w:r w:rsidRPr="00275E3D">
              <w:rPr>
                <w:sz w:val="28"/>
                <w:szCs w:val="24"/>
              </w:rPr>
              <w:t>;</w:t>
            </w:r>
          </w:p>
        </w:tc>
      </w:tr>
      <w:tr w:rsidR="00476B16" w:rsidRPr="00961A00" w14:paraId="666475B2" w14:textId="77777777" w:rsidTr="00AD16FD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55F60FE0" w14:textId="1DDC28B6" w:rsidR="00476B16" w:rsidRPr="00961A00" w:rsidRDefault="004837A3" w:rsidP="0082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</w:t>
            </w:r>
            <w:r w:rsidRPr="006736C7">
              <w:rPr>
                <w:sz w:val="24"/>
                <w:szCs w:val="24"/>
              </w:rPr>
              <w:t>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BF9F0" w14:textId="77777777" w:rsidR="00476B16" w:rsidRPr="00961A00" w:rsidRDefault="00476B16" w:rsidP="00821D13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045CD" w14:textId="77777777" w:rsidR="00476B16" w:rsidRPr="00961A00" w:rsidRDefault="00476B16" w:rsidP="00CB2A6A">
            <w:pPr>
              <w:contextualSpacing/>
              <w:jc w:val="center"/>
              <w:rPr>
                <w:sz w:val="24"/>
                <w:szCs w:val="24"/>
              </w:rPr>
            </w:pPr>
            <w:r w:rsidRPr="00961A00">
              <w:rPr>
                <w:sz w:val="24"/>
                <w:szCs w:val="24"/>
              </w:rPr>
              <w:t>(дата рождения)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2AC9B" w14:textId="77777777" w:rsidR="00476B16" w:rsidRPr="00961A00" w:rsidRDefault="00476B16" w:rsidP="00821D13">
            <w:pPr>
              <w:rPr>
                <w:sz w:val="24"/>
                <w:szCs w:val="24"/>
              </w:rPr>
            </w:pPr>
          </w:p>
        </w:tc>
      </w:tr>
      <w:tr w:rsidR="00476B16" w:rsidRPr="00AD16FD" w14:paraId="4D230E5C" w14:textId="77777777" w:rsidTr="00AD16FD"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42121" w14:textId="77777777" w:rsidR="00476B16" w:rsidRPr="00961A00" w:rsidRDefault="00476B16" w:rsidP="0082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C54F" w14:textId="77777777" w:rsidR="00476B16" w:rsidRPr="00961A00" w:rsidRDefault="00476B16" w:rsidP="00821D13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924C3" w14:textId="77777777" w:rsidR="00476B16" w:rsidRPr="00961A00" w:rsidRDefault="00476B16" w:rsidP="0082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right w:val="nil"/>
            </w:tcBorders>
          </w:tcPr>
          <w:p w14:paraId="32644E78" w14:textId="77777777" w:rsidR="00476B16" w:rsidRPr="00AD16FD" w:rsidRDefault="00476B16" w:rsidP="00821D13">
            <w:pPr>
              <w:rPr>
                <w:sz w:val="28"/>
                <w:szCs w:val="24"/>
              </w:rPr>
            </w:pPr>
            <w:r w:rsidRPr="00AD16FD">
              <w:rPr>
                <w:sz w:val="28"/>
                <w:szCs w:val="24"/>
              </w:rPr>
              <w:t>.</w:t>
            </w:r>
          </w:p>
        </w:tc>
      </w:tr>
      <w:tr w:rsidR="00476B16" w:rsidRPr="00BC107B" w14:paraId="14454712" w14:textId="77777777" w:rsidTr="00AD16FD">
        <w:trPr>
          <w:gridAfter w:val="1"/>
          <w:wAfter w:w="18" w:type="dxa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AC52C" w14:textId="43979D65" w:rsidR="00476B16" w:rsidRPr="00961A00" w:rsidRDefault="00803C7C" w:rsidP="008A6F57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8A6F57">
              <w:rPr>
                <w:sz w:val="24"/>
                <w:szCs w:val="24"/>
              </w:rPr>
              <w:t xml:space="preserve"> </w:t>
            </w:r>
            <w:r w:rsidR="004837A3">
              <w:rPr>
                <w:sz w:val="24"/>
                <w:szCs w:val="24"/>
              </w:rPr>
              <w:t>(Ф.И.О</w:t>
            </w:r>
            <w:r w:rsidR="004837A3" w:rsidRPr="006736C7">
              <w:rPr>
                <w:sz w:val="24"/>
                <w:szCs w:val="24"/>
              </w:rPr>
              <w:t>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B1C73" w14:textId="77777777" w:rsidR="00476B16" w:rsidRPr="00961A00" w:rsidRDefault="00476B16" w:rsidP="00821D1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29F3E18" w14:textId="43183E48" w:rsidR="00476B16" w:rsidRPr="00961A00" w:rsidRDefault="00AD16FD" w:rsidP="00CB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6B16" w:rsidRPr="00961A00">
              <w:rPr>
                <w:sz w:val="24"/>
                <w:szCs w:val="24"/>
              </w:rPr>
              <w:t>(дата рождения)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0226" w14:textId="77777777" w:rsidR="00476B16" w:rsidRPr="00BC107B" w:rsidRDefault="00476B16" w:rsidP="00821D13">
            <w:pPr>
              <w:rPr>
                <w:sz w:val="18"/>
                <w:szCs w:val="18"/>
              </w:rPr>
            </w:pPr>
          </w:p>
        </w:tc>
      </w:tr>
    </w:tbl>
    <w:p w14:paraId="40C43A28" w14:textId="77777777" w:rsidR="00476B16" w:rsidRPr="00BC107B" w:rsidRDefault="00476B16" w:rsidP="0024000F">
      <w:pPr>
        <w:ind w:firstLine="567"/>
        <w:jc w:val="both"/>
        <w:rPr>
          <w:sz w:val="18"/>
          <w:szCs w:val="18"/>
        </w:rPr>
      </w:pPr>
    </w:p>
    <w:tbl>
      <w:tblPr>
        <w:tblW w:w="93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2495"/>
        <w:gridCol w:w="284"/>
        <w:gridCol w:w="1360"/>
        <w:gridCol w:w="349"/>
      </w:tblGrid>
      <w:tr w:rsidR="00476B16" w:rsidRPr="00BC107B" w14:paraId="35C6A47B" w14:textId="77777777" w:rsidTr="00882551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7E859" w14:textId="77777777" w:rsidR="00476B16" w:rsidRPr="00BC107B" w:rsidRDefault="00476B16" w:rsidP="00821D13">
            <w:pPr>
              <w:jc w:val="center"/>
              <w:rPr>
                <w:sz w:val="18"/>
                <w:szCs w:val="18"/>
              </w:rPr>
            </w:pPr>
            <w:bookmarkStart w:id="2" w:name="OLE_LINK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73AD" w14:textId="77777777" w:rsidR="00476B16" w:rsidRPr="00BC107B" w:rsidRDefault="00476B16" w:rsidP="00821D13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7896B" w14:textId="77777777" w:rsidR="00476B16" w:rsidRPr="00BC107B" w:rsidRDefault="00476B16" w:rsidP="00821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F91FC" w14:textId="77777777" w:rsidR="00476B16" w:rsidRPr="00BC107B" w:rsidRDefault="00476B16" w:rsidP="00821D13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0284B" w14:textId="77777777" w:rsidR="00476B16" w:rsidRPr="00BC107B" w:rsidRDefault="00476B16" w:rsidP="0084453C">
            <w:pPr>
              <w:ind w:right="143"/>
              <w:rPr>
                <w:sz w:val="18"/>
                <w:szCs w:val="18"/>
              </w:rPr>
            </w:pPr>
          </w:p>
        </w:tc>
      </w:tr>
      <w:tr w:rsidR="00476B16" w14:paraId="19BE7C84" w14:textId="77777777" w:rsidTr="00882551">
        <w:trPr>
          <w:gridAfter w:val="1"/>
          <w:wAfter w:w="349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0A0D75B" w14:textId="0F1E4A29" w:rsidR="00476B16" w:rsidRPr="00275E3D" w:rsidRDefault="00476B16" w:rsidP="00821D13">
            <w:pPr>
              <w:jc w:val="center"/>
              <w:rPr>
                <w:sz w:val="24"/>
              </w:rPr>
            </w:pPr>
            <w:r w:rsidRPr="00275E3D">
              <w:rPr>
                <w:sz w:val="24"/>
              </w:rPr>
              <w:t>(</w:t>
            </w:r>
            <w:r w:rsidR="004837A3">
              <w:rPr>
                <w:sz w:val="24"/>
                <w:szCs w:val="24"/>
              </w:rPr>
              <w:t xml:space="preserve">Ф.И.О. </w:t>
            </w:r>
            <w:r w:rsidRPr="00275E3D">
              <w:rPr>
                <w:sz w:val="24"/>
              </w:rPr>
              <w:t>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727B46" w14:textId="77777777" w:rsidR="00476B16" w:rsidRPr="00275E3D" w:rsidRDefault="00476B16" w:rsidP="00821D13">
            <w:pPr>
              <w:rPr>
                <w:sz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3F015A2" w14:textId="77777777" w:rsidR="00476B16" w:rsidRPr="00275E3D" w:rsidRDefault="00476B16" w:rsidP="00821D13">
            <w:pPr>
              <w:jc w:val="center"/>
              <w:rPr>
                <w:sz w:val="24"/>
              </w:rPr>
            </w:pPr>
            <w:r w:rsidRPr="00275E3D">
              <w:rPr>
                <w:sz w:val="24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A9C3A" w14:textId="77777777" w:rsidR="00476B16" w:rsidRDefault="00476B16" w:rsidP="00821D1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C835A3" w14:textId="203ED5DD" w:rsidR="00476B16" w:rsidRPr="00817079" w:rsidRDefault="00882551" w:rsidP="006A6E1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17079">
              <w:rPr>
                <w:sz w:val="24"/>
                <w:szCs w:val="24"/>
              </w:rPr>
              <w:t xml:space="preserve">   </w:t>
            </w:r>
            <w:r w:rsidR="00476B16" w:rsidRPr="00817079">
              <w:rPr>
                <w:sz w:val="24"/>
                <w:szCs w:val="24"/>
              </w:rPr>
              <w:t>(дата)</w:t>
            </w:r>
          </w:p>
        </w:tc>
      </w:tr>
    </w:tbl>
    <w:bookmarkEnd w:id="2"/>
    <w:p w14:paraId="3BBBA6AD" w14:textId="0A46C14B" w:rsidR="00476B16" w:rsidRDefault="00476B16" w:rsidP="006A6E1F">
      <w:pPr>
        <w:spacing w:line="360" w:lineRule="auto"/>
        <w:ind w:firstLine="709"/>
        <w:contextualSpacing/>
        <w:rPr>
          <w:sz w:val="28"/>
          <w:szCs w:val="28"/>
        </w:rPr>
      </w:pPr>
      <w:r w:rsidRPr="00961A00">
        <w:rPr>
          <w:sz w:val="28"/>
          <w:szCs w:val="28"/>
        </w:rPr>
        <w:t>Совершеннолетние члены семьи:</w:t>
      </w:r>
    </w:p>
    <w:tbl>
      <w:tblPr>
        <w:tblW w:w="8617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284"/>
        <w:gridCol w:w="1530"/>
        <w:gridCol w:w="112"/>
      </w:tblGrid>
      <w:tr w:rsidR="0052725C" w14:paraId="10757D5B" w14:textId="77777777" w:rsidTr="0052725C"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41AFCF" w14:textId="77777777" w:rsidR="0052725C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7D02575C" w14:textId="77777777" w:rsidR="0052725C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E6958" w14:textId="77777777" w:rsidR="0052725C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37CD" w14:textId="77777777" w:rsidR="0052725C" w:rsidRPr="0052725C" w:rsidRDefault="0052725C" w:rsidP="004837A3">
            <w:pPr>
              <w:rPr>
                <w:sz w:val="28"/>
                <w:szCs w:val="24"/>
              </w:rPr>
            </w:pPr>
            <w:r w:rsidRPr="0052725C">
              <w:rPr>
                <w:sz w:val="28"/>
                <w:szCs w:val="24"/>
              </w:rPr>
              <w:t>;</w:t>
            </w:r>
          </w:p>
        </w:tc>
      </w:tr>
      <w:tr w:rsidR="0052725C" w:rsidRPr="00FE65A8" w14:paraId="0C70B3E7" w14:textId="77777777" w:rsidTr="0052725C">
        <w:tc>
          <w:tcPr>
            <w:tcW w:w="6691" w:type="dxa"/>
            <w:tcBorders>
              <w:top w:val="single" w:sz="4" w:space="0" w:color="auto"/>
            </w:tcBorders>
          </w:tcPr>
          <w:p w14:paraId="498E75FA" w14:textId="537F29B5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</w:t>
            </w:r>
            <w:r w:rsidR="004837A3">
              <w:rPr>
                <w:sz w:val="24"/>
                <w:szCs w:val="24"/>
              </w:rPr>
              <w:t>Ф.И.О.</w:t>
            </w:r>
            <w:r w:rsidRPr="006736C7">
              <w:rPr>
                <w:sz w:val="24"/>
                <w:szCs w:val="24"/>
              </w:rPr>
              <w:t>, подпись)</w:t>
            </w:r>
          </w:p>
        </w:tc>
        <w:tc>
          <w:tcPr>
            <w:tcW w:w="284" w:type="dxa"/>
          </w:tcPr>
          <w:p w14:paraId="7950C2F8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54AB6A" w14:textId="77777777" w:rsidR="0052725C" w:rsidRPr="006736C7" w:rsidRDefault="0052725C" w:rsidP="00CB2A6A">
            <w:pPr>
              <w:contextualSpacing/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(дата)</w:t>
            </w:r>
          </w:p>
        </w:tc>
        <w:tc>
          <w:tcPr>
            <w:tcW w:w="112" w:type="dxa"/>
          </w:tcPr>
          <w:p w14:paraId="0D40DD26" w14:textId="77777777" w:rsidR="0052725C" w:rsidRPr="0052725C" w:rsidRDefault="0052725C" w:rsidP="004837A3">
            <w:pPr>
              <w:rPr>
                <w:sz w:val="28"/>
              </w:rPr>
            </w:pPr>
          </w:p>
        </w:tc>
      </w:tr>
      <w:tr w:rsidR="0052725C" w14:paraId="6AEAD8DC" w14:textId="77777777" w:rsidTr="0052725C"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19135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193C6237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0A827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C7A6" w14:textId="77777777" w:rsidR="0052725C" w:rsidRPr="0052725C" w:rsidRDefault="0052725C" w:rsidP="004837A3">
            <w:pPr>
              <w:rPr>
                <w:sz w:val="28"/>
                <w:szCs w:val="24"/>
              </w:rPr>
            </w:pPr>
            <w:r w:rsidRPr="0052725C">
              <w:rPr>
                <w:sz w:val="28"/>
                <w:szCs w:val="24"/>
              </w:rPr>
              <w:t>;</w:t>
            </w:r>
          </w:p>
        </w:tc>
      </w:tr>
      <w:tr w:rsidR="0052725C" w:rsidRPr="00FE65A8" w14:paraId="1AE6D4F2" w14:textId="77777777" w:rsidTr="0052725C">
        <w:tc>
          <w:tcPr>
            <w:tcW w:w="6691" w:type="dxa"/>
            <w:tcBorders>
              <w:top w:val="single" w:sz="4" w:space="0" w:color="auto"/>
            </w:tcBorders>
          </w:tcPr>
          <w:p w14:paraId="4634729E" w14:textId="03DA4759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</w:t>
            </w:r>
            <w:r w:rsidR="004837A3">
              <w:rPr>
                <w:sz w:val="24"/>
                <w:szCs w:val="24"/>
              </w:rPr>
              <w:t>Ф.И.О.</w:t>
            </w:r>
            <w:r w:rsidRPr="006736C7">
              <w:rPr>
                <w:sz w:val="24"/>
                <w:szCs w:val="24"/>
              </w:rPr>
              <w:t>, подпись)</w:t>
            </w:r>
          </w:p>
        </w:tc>
        <w:tc>
          <w:tcPr>
            <w:tcW w:w="284" w:type="dxa"/>
          </w:tcPr>
          <w:p w14:paraId="651DF55B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5A9BB8" w14:textId="77777777" w:rsidR="0052725C" w:rsidRPr="006736C7" w:rsidRDefault="0052725C" w:rsidP="00CB2A6A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(дата)</w:t>
            </w:r>
          </w:p>
        </w:tc>
        <w:tc>
          <w:tcPr>
            <w:tcW w:w="112" w:type="dxa"/>
          </w:tcPr>
          <w:p w14:paraId="3414BEC2" w14:textId="77777777" w:rsidR="0052725C" w:rsidRPr="0052725C" w:rsidRDefault="0052725C" w:rsidP="004837A3">
            <w:pPr>
              <w:rPr>
                <w:sz w:val="28"/>
              </w:rPr>
            </w:pPr>
          </w:p>
        </w:tc>
      </w:tr>
      <w:tr w:rsidR="0052725C" w14:paraId="6991459B" w14:textId="77777777" w:rsidTr="0052725C"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B7654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41E76FB3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4F12E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52AB" w14:textId="77777777" w:rsidR="0052725C" w:rsidRPr="0052725C" w:rsidRDefault="0052725C" w:rsidP="004837A3">
            <w:pPr>
              <w:rPr>
                <w:sz w:val="28"/>
                <w:szCs w:val="24"/>
              </w:rPr>
            </w:pPr>
            <w:r w:rsidRPr="0052725C">
              <w:rPr>
                <w:sz w:val="28"/>
                <w:szCs w:val="24"/>
              </w:rPr>
              <w:t>;</w:t>
            </w:r>
          </w:p>
        </w:tc>
      </w:tr>
      <w:tr w:rsidR="0052725C" w:rsidRPr="00FE65A8" w14:paraId="495DE273" w14:textId="77777777" w:rsidTr="0052725C">
        <w:tc>
          <w:tcPr>
            <w:tcW w:w="6691" w:type="dxa"/>
            <w:tcBorders>
              <w:top w:val="single" w:sz="4" w:space="0" w:color="auto"/>
            </w:tcBorders>
          </w:tcPr>
          <w:p w14:paraId="74A6A09D" w14:textId="0EEF7B93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</w:t>
            </w:r>
            <w:r w:rsidR="008A6F57">
              <w:rPr>
                <w:sz w:val="24"/>
                <w:szCs w:val="24"/>
              </w:rPr>
              <w:t>Ф.И.О.</w:t>
            </w:r>
            <w:r w:rsidRPr="006736C7">
              <w:rPr>
                <w:sz w:val="24"/>
                <w:szCs w:val="24"/>
              </w:rPr>
              <w:t>, подпись)</w:t>
            </w:r>
          </w:p>
        </w:tc>
        <w:tc>
          <w:tcPr>
            <w:tcW w:w="284" w:type="dxa"/>
          </w:tcPr>
          <w:p w14:paraId="376CA3DE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D746CD" w14:textId="77777777" w:rsidR="0052725C" w:rsidRPr="006736C7" w:rsidRDefault="0052725C" w:rsidP="00CB2A6A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(дата)</w:t>
            </w:r>
          </w:p>
        </w:tc>
        <w:tc>
          <w:tcPr>
            <w:tcW w:w="112" w:type="dxa"/>
          </w:tcPr>
          <w:p w14:paraId="26C4076F" w14:textId="77777777" w:rsidR="0052725C" w:rsidRPr="0052725C" w:rsidRDefault="0052725C" w:rsidP="004837A3">
            <w:pPr>
              <w:rPr>
                <w:sz w:val="28"/>
              </w:rPr>
            </w:pPr>
          </w:p>
        </w:tc>
      </w:tr>
      <w:tr w:rsidR="0052725C" w14:paraId="337AE372" w14:textId="77777777" w:rsidTr="0052725C"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1806C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4A28AC11" w14:textId="77777777" w:rsidR="0052725C" w:rsidRPr="006736C7" w:rsidRDefault="0052725C" w:rsidP="004837A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DD355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11E79" w14:textId="77777777" w:rsidR="0052725C" w:rsidRPr="0052725C" w:rsidRDefault="0052725C" w:rsidP="004837A3">
            <w:pPr>
              <w:rPr>
                <w:sz w:val="28"/>
                <w:szCs w:val="24"/>
              </w:rPr>
            </w:pPr>
            <w:r w:rsidRPr="0052725C">
              <w:rPr>
                <w:sz w:val="28"/>
                <w:szCs w:val="24"/>
              </w:rPr>
              <w:t>.</w:t>
            </w:r>
          </w:p>
        </w:tc>
      </w:tr>
      <w:tr w:rsidR="0052725C" w:rsidRPr="00FE65A8" w14:paraId="7D0D5890" w14:textId="77777777" w:rsidTr="0052725C">
        <w:tc>
          <w:tcPr>
            <w:tcW w:w="6691" w:type="dxa"/>
            <w:tcBorders>
              <w:top w:val="single" w:sz="4" w:space="0" w:color="auto"/>
            </w:tcBorders>
          </w:tcPr>
          <w:p w14:paraId="67448BA3" w14:textId="2D2BA3D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</w:t>
            </w:r>
            <w:r w:rsidR="008A6F57">
              <w:rPr>
                <w:sz w:val="24"/>
                <w:szCs w:val="24"/>
              </w:rPr>
              <w:t>Ф.И.О.</w:t>
            </w:r>
            <w:r w:rsidRPr="006736C7">
              <w:rPr>
                <w:sz w:val="24"/>
                <w:szCs w:val="24"/>
              </w:rPr>
              <w:t>, подпись)</w:t>
            </w:r>
          </w:p>
        </w:tc>
        <w:tc>
          <w:tcPr>
            <w:tcW w:w="284" w:type="dxa"/>
          </w:tcPr>
          <w:p w14:paraId="4BADE90C" w14:textId="77777777" w:rsidR="0052725C" w:rsidRPr="006736C7" w:rsidRDefault="0052725C" w:rsidP="00483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9D23C5C" w14:textId="77777777" w:rsidR="0052725C" w:rsidRPr="006736C7" w:rsidRDefault="0052725C" w:rsidP="006A64C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(дата)</w:t>
            </w:r>
          </w:p>
        </w:tc>
        <w:tc>
          <w:tcPr>
            <w:tcW w:w="112" w:type="dxa"/>
          </w:tcPr>
          <w:p w14:paraId="41628ECE" w14:textId="77777777" w:rsidR="0052725C" w:rsidRPr="00FE65A8" w:rsidRDefault="0052725C" w:rsidP="004837A3"/>
        </w:tc>
      </w:tr>
    </w:tbl>
    <w:p w14:paraId="1282998B" w14:textId="64FE20C7" w:rsidR="00476B16" w:rsidRPr="00961A00" w:rsidRDefault="00476B16" w:rsidP="006A64CF">
      <w:pPr>
        <w:spacing w:line="360" w:lineRule="auto"/>
        <w:ind w:firstLine="709"/>
        <w:contextualSpacing/>
        <w:rPr>
          <w:sz w:val="28"/>
          <w:szCs w:val="28"/>
        </w:rPr>
      </w:pPr>
      <w:r w:rsidRPr="00961A00">
        <w:rPr>
          <w:sz w:val="28"/>
          <w:szCs w:val="28"/>
        </w:rPr>
        <w:t>К заявлению прилагаются следующие документы:</w:t>
      </w:r>
    </w:p>
    <w:tbl>
      <w:tblPr>
        <w:tblW w:w="8618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13"/>
      </w:tblGrid>
      <w:tr w:rsidR="006A64CF" w:rsidRPr="006A64CF" w14:paraId="68171C20" w14:textId="77777777" w:rsidTr="006A64CF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7AC29" w14:textId="77777777" w:rsidR="006A64CF" w:rsidRDefault="006A64CF" w:rsidP="004837A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473B2" w14:textId="77777777" w:rsidR="006A64CF" w:rsidRPr="006A64CF" w:rsidRDefault="006A64CF" w:rsidP="004837A3">
            <w:pPr>
              <w:rPr>
                <w:sz w:val="28"/>
                <w:szCs w:val="24"/>
              </w:rPr>
            </w:pPr>
            <w:r w:rsidRPr="006A64CF">
              <w:rPr>
                <w:sz w:val="28"/>
                <w:szCs w:val="24"/>
              </w:rPr>
              <w:t>;</w:t>
            </w:r>
          </w:p>
        </w:tc>
      </w:tr>
      <w:tr w:rsidR="006A64CF" w:rsidRPr="006A64CF" w14:paraId="741F13D8" w14:textId="77777777" w:rsidTr="006A64CF">
        <w:tc>
          <w:tcPr>
            <w:tcW w:w="8505" w:type="dxa"/>
            <w:tcBorders>
              <w:top w:val="single" w:sz="4" w:space="0" w:color="auto"/>
            </w:tcBorders>
          </w:tcPr>
          <w:p w14:paraId="3D550E36" w14:textId="77777777" w:rsidR="006A64CF" w:rsidRPr="006736C7" w:rsidRDefault="006A64CF" w:rsidP="00CB2A6A">
            <w:pPr>
              <w:contextualSpacing/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113" w:type="dxa"/>
          </w:tcPr>
          <w:p w14:paraId="030F1180" w14:textId="77777777" w:rsidR="006A64CF" w:rsidRPr="006A64CF" w:rsidRDefault="006A64CF" w:rsidP="004837A3">
            <w:pPr>
              <w:rPr>
                <w:sz w:val="28"/>
              </w:rPr>
            </w:pPr>
          </w:p>
        </w:tc>
      </w:tr>
      <w:tr w:rsidR="006A64CF" w:rsidRPr="006A64CF" w14:paraId="263DCA38" w14:textId="77777777" w:rsidTr="006A64CF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CDB0E" w14:textId="77777777" w:rsidR="006A64CF" w:rsidRPr="006736C7" w:rsidRDefault="006A64CF" w:rsidP="004837A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ABF6" w14:textId="77777777" w:rsidR="006A64CF" w:rsidRPr="006A64CF" w:rsidRDefault="006A64CF" w:rsidP="004837A3">
            <w:pPr>
              <w:rPr>
                <w:sz w:val="28"/>
                <w:szCs w:val="24"/>
              </w:rPr>
            </w:pPr>
            <w:r w:rsidRPr="006A64CF">
              <w:rPr>
                <w:sz w:val="28"/>
                <w:szCs w:val="24"/>
              </w:rPr>
              <w:t>;</w:t>
            </w:r>
          </w:p>
        </w:tc>
      </w:tr>
      <w:tr w:rsidR="006A64CF" w:rsidRPr="006A64CF" w14:paraId="6E98E7ED" w14:textId="77777777" w:rsidTr="006A64CF">
        <w:tc>
          <w:tcPr>
            <w:tcW w:w="8505" w:type="dxa"/>
            <w:tcBorders>
              <w:top w:val="single" w:sz="4" w:space="0" w:color="auto"/>
            </w:tcBorders>
          </w:tcPr>
          <w:p w14:paraId="720FAEFA" w14:textId="77777777" w:rsidR="006A64CF" w:rsidRPr="006736C7" w:rsidRDefault="006A64CF" w:rsidP="00CB2A6A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113" w:type="dxa"/>
          </w:tcPr>
          <w:p w14:paraId="5EB8B231" w14:textId="77777777" w:rsidR="006A64CF" w:rsidRPr="006A64CF" w:rsidRDefault="006A64CF" w:rsidP="004837A3">
            <w:pPr>
              <w:rPr>
                <w:sz w:val="28"/>
              </w:rPr>
            </w:pPr>
          </w:p>
        </w:tc>
      </w:tr>
      <w:tr w:rsidR="006A64CF" w:rsidRPr="006A64CF" w14:paraId="2D9847C2" w14:textId="77777777" w:rsidTr="006A64CF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8EADC" w14:textId="77777777" w:rsidR="006A64CF" w:rsidRPr="006736C7" w:rsidRDefault="006A64CF" w:rsidP="004837A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C6E0" w14:textId="77777777" w:rsidR="006A64CF" w:rsidRPr="006A64CF" w:rsidRDefault="006A64CF" w:rsidP="004837A3">
            <w:pPr>
              <w:rPr>
                <w:sz w:val="28"/>
                <w:szCs w:val="24"/>
              </w:rPr>
            </w:pPr>
            <w:r w:rsidRPr="006A64CF">
              <w:rPr>
                <w:sz w:val="28"/>
                <w:szCs w:val="24"/>
              </w:rPr>
              <w:t>;</w:t>
            </w:r>
          </w:p>
        </w:tc>
      </w:tr>
      <w:tr w:rsidR="006A64CF" w:rsidRPr="006A64CF" w14:paraId="079640A1" w14:textId="77777777" w:rsidTr="006A64CF">
        <w:tc>
          <w:tcPr>
            <w:tcW w:w="8505" w:type="dxa"/>
            <w:tcBorders>
              <w:top w:val="single" w:sz="4" w:space="0" w:color="auto"/>
            </w:tcBorders>
          </w:tcPr>
          <w:p w14:paraId="6142D388" w14:textId="77777777" w:rsidR="006A64CF" w:rsidRPr="006736C7" w:rsidRDefault="006A64CF" w:rsidP="00CB2A6A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113" w:type="dxa"/>
          </w:tcPr>
          <w:p w14:paraId="5BB9F26E" w14:textId="77777777" w:rsidR="006A64CF" w:rsidRPr="006A64CF" w:rsidRDefault="006A64CF" w:rsidP="004837A3">
            <w:pPr>
              <w:rPr>
                <w:sz w:val="28"/>
              </w:rPr>
            </w:pPr>
          </w:p>
        </w:tc>
      </w:tr>
      <w:tr w:rsidR="006A64CF" w:rsidRPr="006A64CF" w14:paraId="26B3211F" w14:textId="77777777" w:rsidTr="006A64CF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08AA2" w14:textId="77777777" w:rsidR="006A64CF" w:rsidRPr="006736C7" w:rsidRDefault="006A64CF" w:rsidP="004837A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314D6" w14:textId="77777777" w:rsidR="006A64CF" w:rsidRPr="006A64CF" w:rsidRDefault="006A64CF" w:rsidP="004837A3">
            <w:pPr>
              <w:rPr>
                <w:sz w:val="28"/>
                <w:szCs w:val="24"/>
              </w:rPr>
            </w:pPr>
            <w:r w:rsidRPr="006A64CF">
              <w:rPr>
                <w:sz w:val="28"/>
                <w:szCs w:val="24"/>
              </w:rPr>
              <w:t>;</w:t>
            </w:r>
          </w:p>
        </w:tc>
      </w:tr>
      <w:tr w:rsidR="006A64CF" w:rsidRPr="006A64CF" w14:paraId="06A0BC21" w14:textId="77777777" w:rsidTr="006A64CF">
        <w:tc>
          <w:tcPr>
            <w:tcW w:w="8505" w:type="dxa"/>
            <w:tcBorders>
              <w:top w:val="single" w:sz="4" w:space="0" w:color="auto"/>
            </w:tcBorders>
          </w:tcPr>
          <w:p w14:paraId="48BB14F7" w14:textId="77777777" w:rsidR="006A64CF" w:rsidRPr="006736C7" w:rsidRDefault="006A64CF" w:rsidP="00CB2A6A">
            <w:pPr>
              <w:contextualSpacing/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113" w:type="dxa"/>
          </w:tcPr>
          <w:p w14:paraId="4C201A60" w14:textId="77777777" w:rsidR="006A64CF" w:rsidRPr="006A64CF" w:rsidRDefault="006A64CF" w:rsidP="004837A3">
            <w:pPr>
              <w:rPr>
                <w:sz w:val="28"/>
              </w:rPr>
            </w:pPr>
          </w:p>
        </w:tc>
      </w:tr>
      <w:tr w:rsidR="006A64CF" w:rsidRPr="006A64CF" w14:paraId="2CA52A27" w14:textId="77777777" w:rsidTr="006A64CF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FDFFD" w14:textId="77777777" w:rsidR="006A64CF" w:rsidRPr="006736C7" w:rsidRDefault="006A64CF" w:rsidP="004837A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B178" w14:textId="77777777" w:rsidR="006A64CF" w:rsidRPr="006A64CF" w:rsidRDefault="006A64CF" w:rsidP="004837A3">
            <w:pPr>
              <w:rPr>
                <w:sz w:val="28"/>
                <w:szCs w:val="24"/>
              </w:rPr>
            </w:pPr>
            <w:r w:rsidRPr="006A64CF">
              <w:rPr>
                <w:sz w:val="28"/>
                <w:szCs w:val="24"/>
              </w:rPr>
              <w:t>.</w:t>
            </w:r>
          </w:p>
        </w:tc>
      </w:tr>
      <w:tr w:rsidR="006A64CF" w:rsidRPr="00FE65A8" w14:paraId="1C16BB54" w14:textId="77777777" w:rsidTr="006A64CF">
        <w:tc>
          <w:tcPr>
            <w:tcW w:w="8505" w:type="dxa"/>
            <w:tcBorders>
              <w:top w:val="single" w:sz="4" w:space="0" w:color="auto"/>
            </w:tcBorders>
          </w:tcPr>
          <w:p w14:paraId="080E23C5" w14:textId="77777777" w:rsidR="006A64CF" w:rsidRPr="006736C7" w:rsidRDefault="006A64CF" w:rsidP="00CB2A6A">
            <w:pPr>
              <w:jc w:val="center"/>
              <w:rPr>
                <w:sz w:val="24"/>
                <w:szCs w:val="24"/>
              </w:rPr>
            </w:pPr>
            <w:r w:rsidRPr="006736C7">
              <w:rPr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113" w:type="dxa"/>
          </w:tcPr>
          <w:p w14:paraId="217EE4A8" w14:textId="77777777" w:rsidR="006A64CF" w:rsidRPr="00FE65A8" w:rsidRDefault="006A64CF" w:rsidP="004837A3"/>
        </w:tc>
      </w:tr>
    </w:tbl>
    <w:p w14:paraId="262FA313" w14:textId="77777777" w:rsidR="00476B16" w:rsidRDefault="00476B16" w:rsidP="00476B16">
      <w:pPr>
        <w:ind w:left="6237"/>
        <w:jc w:val="both"/>
        <w:textAlignment w:val="baseline"/>
        <w:rPr>
          <w:bCs/>
          <w:sz w:val="28"/>
          <w:szCs w:val="28"/>
        </w:rPr>
      </w:pPr>
    </w:p>
    <w:p w14:paraId="01BD00AD" w14:textId="4688A303" w:rsidR="00476B16" w:rsidRPr="00DE0CD8" w:rsidRDefault="00671A6C" w:rsidP="00F5321C">
      <w:pPr>
        <w:spacing w:after="24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Софинансирование мероприятия</w:t>
      </w:r>
      <w:r w:rsidRPr="00D84F9A">
        <w:rPr>
          <w:sz w:val="28"/>
          <w:szCs w:val="28"/>
        </w:rPr>
        <w:t xml:space="preserve"> </w:t>
      </w:r>
      <w:r w:rsidRPr="007F63F8">
        <w:rPr>
          <w:sz w:val="28"/>
          <w:szCs w:val="28"/>
        </w:rPr>
        <w:t>по строительству (приобретению) жилья на сельских территориях, предоставляемого по договору найма жилого</w:t>
      </w:r>
      <w:r w:rsidR="00DE0CD8" w:rsidRPr="005F7AE2">
        <w:rPr>
          <w:sz w:val="28"/>
          <w:szCs w:val="28"/>
        </w:rPr>
        <w:br/>
      </w:r>
      <w:r w:rsidRPr="007F63F8">
        <w:rPr>
          <w:sz w:val="28"/>
          <w:szCs w:val="28"/>
        </w:rPr>
        <w:t>помещения</w:t>
      </w:r>
      <w:r w:rsidR="00537CF6">
        <w:rPr>
          <w:sz w:val="28"/>
          <w:szCs w:val="28"/>
        </w:rPr>
        <w:t>,</w:t>
      </w:r>
      <w:r w:rsidR="0084453C">
        <w:rPr>
          <w:bCs/>
          <w:sz w:val="28"/>
          <w:szCs w:val="28"/>
        </w:rPr>
        <w:t xml:space="preserve"> гарантирую в сумме  ____________________________</w:t>
      </w:r>
      <w:r w:rsidR="00537CF6">
        <w:rPr>
          <w:bCs/>
          <w:sz w:val="28"/>
          <w:szCs w:val="28"/>
        </w:rPr>
        <w:t>_</w:t>
      </w:r>
      <w:r w:rsidR="00276733">
        <w:rPr>
          <w:bCs/>
          <w:sz w:val="28"/>
          <w:szCs w:val="28"/>
        </w:rPr>
        <w:t xml:space="preserve">   </w:t>
      </w:r>
      <w:r w:rsidR="0084453C">
        <w:rPr>
          <w:bCs/>
          <w:sz w:val="28"/>
          <w:szCs w:val="28"/>
        </w:rPr>
        <w:t>рублей.</w:t>
      </w:r>
    </w:p>
    <w:tbl>
      <w:tblPr>
        <w:tblW w:w="9356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5"/>
        <w:gridCol w:w="397"/>
        <w:gridCol w:w="1593"/>
        <w:gridCol w:w="397"/>
        <w:gridCol w:w="2568"/>
        <w:gridCol w:w="246"/>
      </w:tblGrid>
      <w:tr w:rsidR="00B86D8C" w14:paraId="7C68D56A" w14:textId="77777777" w:rsidTr="00AF127B">
        <w:trPr>
          <w:gridAfter w:val="1"/>
          <w:wAfter w:w="246" w:type="dxa"/>
          <w:trHeight w:val="399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57FBE69" w14:textId="77777777" w:rsidR="00B86D8C" w:rsidRDefault="00B86D8C" w:rsidP="00B8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  <w:p w14:paraId="77C5E97C" w14:textId="32745F7B" w:rsidR="00AF127B" w:rsidRPr="009935F0" w:rsidRDefault="00AF127B" w:rsidP="00B8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9B420A" w14:textId="77777777" w:rsidR="00B86D8C" w:rsidRDefault="00B86D8C" w:rsidP="00B86D8C">
            <w:pPr>
              <w:pStyle w:val="ConsPlusNormal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25416D8D" w14:textId="77777777" w:rsidR="00B86D8C" w:rsidRDefault="00B86D8C" w:rsidP="00B86D8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146DB2" w14:textId="77777777" w:rsidR="00B86D8C" w:rsidRDefault="00B86D8C" w:rsidP="00B86D8C">
            <w:pPr>
              <w:pStyle w:val="ConsPlusNormal"/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5CC13DB3" w14:textId="77777777" w:rsidR="00B86D8C" w:rsidRDefault="00B86D8C" w:rsidP="00B86D8C">
            <w:pPr>
              <w:pStyle w:val="ConsPlusNormal"/>
            </w:pPr>
          </w:p>
        </w:tc>
      </w:tr>
      <w:tr w:rsidR="00B86D8C" w14:paraId="21ADCA00" w14:textId="77777777" w:rsidTr="00AF127B">
        <w:trPr>
          <w:trHeight w:val="26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03818" w14:textId="77777777" w:rsidR="00B86D8C" w:rsidRDefault="00B86D8C" w:rsidP="00C6594A">
            <w:pPr>
              <w:pStyle w:val="ConsPlusNormal"/>
              <w:ind w:firstLine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04E2D6" w14:textId="77777777" w:rsidR="00B86D8C" w:rsidRDefault="00B86D8C" w:rsidP="00B86D8C">
            <w:pPr>
              <w:pStyle w:val="ConsPlusNormal"/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EF7B8" w14:textId="77777777" w:rsidR="00B86D8C" w:rsidRDefault="00B86D8C" w:rsidP="00B86D8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2F22EBA" w14:textId="77777777" w:rsidR="00B86D8C" w:rsidRDefault="00B86D8C" w:rsidP="00B86D8C">
            <w:pPr>
              <w:pStyle w:val="ConsPlusNormal"/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76A18" w14:textId="77777777" w:rsidR="00B86D8C" w:rsidRDefault="00B86D8C" w:rsidP="0098275C">
            <w:pPr>
              <w:pStyle w:val="ConsPlusNormal"/>
              <w:ind w:right="364"/>
            </w:pPr>
          </w:p>
        </w:tc>
      </w:tr>
      <w:tr w:rsidR="00B86D8C" w14:paraId="38C4C27B" w14:textId="77777777" w:rsidTr="00AF127B">
        <w:trPr>
          <w:gridAfter w:val="1"/>
          <w:wAfter w:w="246" w:type="dxa"/>
          <w:trHeight w:val="377"/>
        </w:trPr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B2D15" w14:textId="108D2238" w:rsidR="00B86D8C" w:rsidRPr="009935F0" w:rsidRDefault="00B86D8C" w:rsidP="00AF127B">
            <w:pPr>
              <w:pStyle w:val="ConsPlusNormal"/>
              <w:keepNext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F0">
              <w:rPr>
                <w:rFonts w:ascii="Times New Roman" w:hAnsi="Times New Roman" w:cs="Times New Roman"/>
                <w:sz w:val="24"/>
                <w:szCs w:val="24"/>
              </w:rPr>
              <w:t>(должность работодателя)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6D3241" w14:textId="77777777" w:rsidR="00B86D8C" w:rsidRPr="009935F0" w:rsidRDefault="00B86D8C" w:rsidP="00AF127B">
            <w:pPr>
              <w:pStyle w:val="ConsPlusNormal"/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DC738" w14:textId="77777777" w:rsidR="00B86D8C" w:rsidRPr="009935F0" w:rsidRDefault="00B86D8C" w:rsidP="00AF127B">
            <w:pPr>
              <w:pStyle w:val="ConsPlusNormal"/>
              <w:keepNext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940A6DB" w14:textId="77777777" w:rsidR="00B86D8C" w:rsidRPr="009935F0" w:rsidRDefault="00B86D8C" w:rsidP="00AF127B">
            <w:pPr>
              <w:pStyle w:val="ConsPlusNormal"/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DEE89" w14:textId="1D96C65A" w:rsidR="00B86D8C" w:rsidRPr="009935F0" w:rsidRDefault="00B86D8C" w:rsidP="00AF127B">
            <w:pPr>
              <w:pStyle w:val="ConsPlusNormal"/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F57" w:rsidRPr="008A6F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A6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6D8C" w14:paraId="68B77B20" w14:textId="77777777" w:rsidTr="00AF127B">
        <w:trPr>
          <w:gridAfter w:val="1"/>
          <w:wAfter w:w="246" w:type="dxa"/>
          <w:trHeight w:val="399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F65B1D0" w14:textId="08B33146" w:rsidR="00B86D8C" w:rsidRPr="009935F0" w:rsidRDefault="00DE0CD8" w:rsidP="00DE0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635D31" w14:textId="1A1C6AD7" w:rsidR="00B86D8C" w:rsidRDefault="00B86D8C" w:rsidP="00DE0CD8">
            <w:pPr>
              <w:pStyle w:val="ConsPlusNormal"/>
              <w:ind w:firstLine="0"/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1DFAF88B" w14:textId="77777777" w:rsidR="00B86D8C" w:rsidRDefault="00B86D8C" w:rsidP="00DE0CD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1DBADF" w14:textId="77777777" w:rsidR="00B86D8C" w:rsidRDefault="00B86D8C" w:rsidP="00B86D8C">
            <w:pPr>
              <w:pStyle w:val="ConsPlusNormal"/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4F96D6B3" w14:textId="77777777" w:rsidR="00B86D8C" w:rsidRDefault="00B86D8C" w:rsidP="00B86D8C">
            <w:pPr>
              <w:pStyle w:val="ConsPlusNormal"/>
            </w:pPr>
          </w:p>
        </w:tc>
      </w:tr>
    </w:tbl>
    <w:p w14:paraId="3A7DD94E" w14:textId="2AD290E9" w:rsidR="002E3C3F" w:rsidRPr="00B86D8C" w:rsidRDefault="0024000F" w:rsidP="00AF127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  <w:sectPr w:rsidR="002E3C3F" w:rsidRPr="00B86D8C" w:rsidSect="0024000F">
          <w:headerReference w:type="default" r:id="rId33"/>
          <w:footerReference w:type="default" r:id="rId34"/>
          <w:headerReference w:type="first" r:id="rId35"/>
          <w:type w:val="continuous"/>
          <w:pgSz w:w="11906" w:h="16838"/>
          <w:pgMar w:top="1134" w:right="849" w:bottom="28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__</w:t>
      </w:r>
      <w:r w:rsidR="007333E4">
        <w:rPr>
          <w:sz w:val="24"/>
          <w:szCs w:val="24"/>
        </w:rPr>
        <w:t>_______</w:t>
      </w:r>
    </w:p>
    <w:p w14:paraId="669575B9" w14:textId="77777777" w:rsidR="00FF52EF" w:rsidRDefault="006D3B73" w:rsidP="00FF52EF">
      <w:pPr>
        <w:ind w:left="623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14:paraId="0ED226C8" w14:textId="77777777" w:rsidR="006D3B73" w:rsidRPr="00FF52EF" w:rsidRDefault="006D3B73" w:rsidP="00FF52EF">
      <w:pPr>
        <w:ind w:left="6237"/>
        <w:jc w:val="both"/>
        <w:textAlignment w:val="baseline"/>
        <w:rPr>
          <w:bCs/>
          <w:sz w:val="28"/>
          <w:szCs w:val="28"/>
        </w:rPr>
      </w:pPr>
    </w:p>
    <w:p w14:paraId="2F2681B3" w14:textId="77777777" w:rsidR="00FF52EF" w:rsidRPr="00FF52EF" w:rsidRDefault="00FF52EF" w:rsidP="00FF52EF">
      <w:pPr>
        <w:ind w:left="6237"/>
        <w:jc w:val="both"/>
        <w:textAlignment w:val="baseline"/>
        <w:rPr>
          <w:bCs/>
          <w:sz w:val="28"/>
          <w:szCs w:val="28"/>
        </w:rPr>
      </w:pPr>
      <w:r w:rsidRPr="00FF52EF">
        <w:rPr>
          <w:bCs/>
          <w:sz w:val="28"/>
          <w:szCs w:val="28"/>
        </w:rPr>
        <w:t>Приложение № 1</w:t>
      </w:r>
    </w:p>
    <w:p w14:paraId="734A8EF5" w14:textId="77777777" w:rsidR="00FF52EF" w:rsidRPr="00FF52EF" w:rsidRDefault="00FF52EF" w:rsidP="00FF52EF">
      <w:pPr>
        <w:ind w:left="6237"/>
        <w:jc w:val="both"/>
        <w:textAlignment w:val="baseline"/>
        <w:rPr>
          <w:bCs/>
          <w:sz w:val="28"/>
          <w:szCs w:val="28"/>
        </w:rPr>
      </w:pPr>
    </w:p>
    <w:p w14:paraId="0E5B5288" w14:textId="77777777" w:rsidR="00FF52EF" w:rsidRPr="00FF52EF" w:rsidRDefault="00FF52EF" w:rsidP="00FF52EF">
      <w:pPr>
        <w:ind w:left="6237"/>
        <w:jc w:val="both"/>
        <w:textAlignment w:val="baseline"/>
        <w:rPr>
          <w:bCs/>
          <w:sz w:val="28"/>
          <w:szCs w:val="28"/>
        </w:rPr>
      </w:pPr>
      <w:r w:rsidRPr="00FF52EF">
        <w:rPr>
          <w:bCs/>
          <w:sz w:val="28"/>
          <w:szCs w:val="28"/>
        </w:rPr>
        <w:t>к Порядку проведения конкурсного отбора</w:t>
      </w:r>
    </w:p>
    <w:p w14:paraId="6079D2E4" w14:textId="77777777" w:rsidR="00FF52EF" w:rsidRPr="00FF52EF" w:rsidRDefault="00FF52EF" w:rsidP="00FF52EF">
      <w:pPr>
        <w:spacing w:before="480"/>
        <w:ind w:left="709" w:right="709"/>
        <w:jc w:val="center"/>
        <w:textAlignment w:val="baseline"/>
        <w:rPr>
          <w:b/>
          <w:bCs/>
          <w:sz w:val="28"/>
          <w:szCs w:val="28"/>
        </w:rPr>
      </w:pPr>
      <w:r w:rsidRPr="00FF52EF">
        <w:rPr>
          <w:b/>
          <w:bCs/>
          <w:sz w:val="28"/>
          <w:szCs w:val="28"/>
        </w:rPr>
        <w:t>СОСТАВ</w:t>
      </w:r>
    </w:p>
    <w:p w14:paraId="3C9C6A77" w14:textId="77777777" w:rsidR="00FF52EF" w:rsidRPr="00FF52EF" w:rsidRDefault="00FF52EF" w:rsidP="00FF52EF">
      <w:pPr>
        <w:ind w:left="709" w:right="708"/>
        <w:jc w:val="center"/>
        <w:textAlignment w:val="baseline"/>
        <w:rPr>
          <w:b/>
          <w:bCs/>
          <w:sz w:val="28"/>
          <w:szCs w:val="28"/>
        </w:rPr>
      </w:pPr>
      <w:r w:rsidRPr="00FF52EF">
        <w:rPr>
          <w:b/>
          <w:bCs/>
          <w:sz w:val="28"/>
          <w:szCs w:val="28"/>
        </w:rPr>
        <w:t>конкурсной комиссии по отбору проектов</w:t>
      </w:r>
    </w:p>
    <w:p w14:paraId="57AD37D0" w14:textId="77777777" w:rsidR="00FF52EF" w:rsidRPr="00FF52EF" w:rsidRDefault="00FF52EF" w:rsidP="00FF52EF">
      <w:pPr>
        <w:ind w:left="709" w:right="708"/>
        <w:jc w:val="center"/>
        <w:textAlignment w:val="baseline"/>
        <w:rPr>
          <w:b/>
          <w:bCs/>
          <w:sz w:val="28"/>
          <w:szCs w:val="28"/>
        </w:rPr>
      </w:pPr>
      <w:r w:rsidRPr="00FF52EF">
        <w:rPr>
          <w:b/>
          <w:bCs/>
          <w:sz w:val="28"/>
          <w:szCs w:val="28"/>
        </w:rPr>
        <w:t>по благоустройству сельских территорий для предоставления субсидий местным бюджетам из областного бюджета</w:t>
      </w:r>
    </w:p>
    <w:p w14:paraId="2B430593" w14:textId="77777777" w:rsidR="00FF52EF" w:rsidRPr="00FF52EF" w:rsidRDefault="00FF52EF" w:rsidP="00FF52EF">
      <w:pPr>
        <w:spacing w:after="480"/>
        <w:ind w:left="709" w:right="709"/>
        <w:jc w:val="center"/>
        <w:textAlignment w:val="baseline"/>
        <w:rPr>
          <w:bCs/>
          <w:sz w:val="28"/>
          <w:szCs w:val="28"/>
        </w:rPr>
      </w:pPr>
      <w:r w:rsidRPr="00FF52EF">
        <w:rPr>
          <w:b/>
          <w:bCs/>
          <w:sz w:val="28"/>
          <w:szCs w:val="28"/>
        </w:rPr>
        <w:t>на реализацию мероприятий по благоустройству сельских территорий</w:t>
      </w:r>
    </w:p>
    <w:tbl>
      <w:tblPr>
        <w:tblStyle w:val="af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427"/>
        <w:gridCol w:w="5633"/>
      </w:tblGrid>
      <w:tr w:rsidR="00FF52EF" w:rsidRPr="00FF52EF" w14:paraId="4BCC8CF6" w14:textId="77777777" w:rsidTr="00FF52EF">
        <w:tc>
          <w:tcPr>
            <w:tcW w:w="1834" w:type="pct"/>
          </w:tcPr>
          <w:p w14:paraId="4539982B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СОФРОНОВ</w:t>
            </w:r>
          </w:p>
          <w:p w14:paraId="4D8F7333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223" w:type="pct"/>
          </w:tcPr>
          <w:p w14:paraId="1343539B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18EB2040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министр сельского хозяйства и продовольствия Кировской области, председатель конкурсной комиссии</w:t>
            </w:r>
          </w:p>
          <w:p w14:paraId="0F4100E8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7BE81AAC" w14:textId="77777777" w:rsidTr="00FF52EF">
        <w:tc>
          <w:tcPr>
            <w:tcW w:w="1834" w:type="pct"/>
          </w:tcPr>
          <w:p w14:paraId="01489A8E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ГОЛОВКОВА</w:t>
            </w:r>
          </w:p>
          <w:p w14:paraId="595DDD40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Ирина Вадимовна</w:t>
            </w:r>
          </w:p>
        </w:tc>
        <w:tc>
          <w:tcPr>
            <w:tcW w:w="223" w:type="pct"/>
          </w:tcPr>
          <w:p w14:paraId="00FDCBC7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237F42F9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председателя конкурсной комиссии</w:t>
            </w:r>
          </w:p>
          <w:p w14:paraId="64390E57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0F070A56" w14:textId="77777777" w:rsidTr="00FF52EF">
        <w:tc>
          <w:tcPr>
            <w:tcW w:w="1834" w:type="pct"/>
          </w:tcPr>
          <w:p w14:paraId="125432C5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ЦАРЕГОРОДЦЕВ</w:t>
            </w:r>
          </w:p>
          <w:p w14:paraId="432C73D4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Иван Владимирович</w:t>
            </w:r>
          </w:p>
        </w:tc>
        <w:tc>
          <w:tcPr>
            <w:tcW w:w="223" w:type="pct"/>
          </w:tcPr>
          <w:p w14:paraId="1B6451B4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729F1704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заместитель начальника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области, секретарь конкурсной комиссии</w:t>
            </w:r>
          </w:p>
          <w:p w14:paraId="5C42F03C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04513CBA" w14:textId="77777777" w:rsidTr="00FF52EF">
        <w:tc>
          <w:tcPr>
            <w:tcW w:w="1834" w:type="pct"/>
          </w:tcPr>
          <w:p w14:paraId="1C24453C" w14:textId="736302E3" w:rsidR="00FF52EF" w:rsidRPr="00FF52EF" w:rsidRDefault="0038767A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ЛОЖКИН</w:t>
            </w:r>
          </w:p>
          <w:p w14:paraId="3680C6EB" w14:textId="398FCAA1" w:rsidR="00FF52EF" w:rsidRPr="00FF52EF" w:rsidRDefault="0038767A" w:rsidP="0038767A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</w:t>
            </w:r>
            <w:r w:rsidR="00FF52EF" w:rsidRPr="00FF52EF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лександрович</w:t>
            </w:r>
          </w:p>
        </w:tc>
        <w:tc>
          <w:tcPr>
            <w:tcW w:w="223" w:type="pct"/>
          </w:tcPr>
          <w:p w14:paraId="055C0116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35A2690F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начальник отдела строительства министерства строительства Кировской области</w:t>
            </w:r>
          </w:p>
          <w:p w14:paraId="32A5238A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51DAF9ED" w14:textId="77777777" w:rsidTr="00FF52EF">
        <w:tc>
          <w:tcPr>
            <w:tcW w:w="1834" w:type="pct"/>
          </w:tcPr>
          <w:p w14:paraId="3B936C02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КОЛОДКИН</w:t>
            </w:r>
          </w:p>
          <w:p w14:paraId="21A36AA9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Владимир Михайлович</w:t>
            </w:r>
          </w:p>
        </w:tc>
        <w:tc>
          <w:tcPr>
            <w:tcW w:w="223" w:type="pct"/>
          </w:tcPr>
          <w:p w14:paraId="153F9862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43C5A9EA" w14:textId="26894CD3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ведущий консультант отдела развития автомобильных дорог министерства транспорта Кировской области</w:t>
            </w:r>
          </w:p>
          <w:p w14:paraId="11144656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428B1393" w14:textId="77777777" w:rsidTr="00FF52EF">
        <w:tc>
          <w:tcPr>
            <w:tcW w:w="1834" w:type="pct"/>
          </w:tcPr>
          <w:p w14:paraId="58B2EB23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ФОМЕНКОВА</w:t>
            </w:r>
          </w:p>
          <w:p w14:paraId="62F38916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Наталья Владимировна</w:t>
            </w:r>
          </w:p>
        </w:tc>
        <w:tc>
          <w:tcPr>
            <w:tcW w:w="223" w:type="pct"/>
          </w:tcPr>
          <w:p w14:paraId="33DEF5FF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0B900BC9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</w:t>
            </w:r>
          </w:p>
          <w:p w14:paraId="4FAA92BF" w14:textId="77777777" w:rsid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14:paraId="75F7E7F8" w14:textId="122FD27C" w:rsidR="0024000F" w:rsidRPr="00FF52EF" w:rsidRDefault="0024000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44ED3985" w14:textId="77777777" w:rsidTr="00FF52EF">
        <w:tc>
          <w:tcPr>
            <w:tcW w:w="1834" w:type="pct"/>
          </w:tcPr>
          <w:p w14:paraId="6C7AB941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lastRenderedPageBreak/>
              <w:t>ШАТОВА</w:t>
            </w:r>
          </w:p>
          <w:p w14:paraId="3B21DE10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Елена Петровна</w:t>
            </w:r>
          </w:p>
        </w:tc>
        <w:tc>
          <w:tcPr>
            <w:tcW w:w="223" w:type="pct"/>
          </w:tcPr>
          <w:p w14:paraId="1D50D193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4084AC00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ведущий консультант отдела бюджетной политики в отраслях экономики министерства финансов Кировской области</w:t>
            </w:r>
          </w:p>
          <w:p w14:paraId="3CC74D4C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FF52EF" w:rsidRPr="00FF52EF" w14:paraId="2E7E88A3" w14:textId="77777777" w:rsidTr="00FF52EF">
        <w:tc>
          <w:tcPr>
            <w:tcW w:w="1834" w:type="pct"/>
          </w:tcPr>
          <w:p w14:paraId="5BC48625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ЯГОВКИН</w:t>
            </w:r>
          </w:p>
          <w:p w14:paraId="1D5B29B0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Владимир Валентинович</w:t>
            </w:r>
          </w:p>
        </w:tc>
        <w:tc>
          <w:tcPr>
            <w:tcW w:w="223" w:type="pct"/>
          </w:tcPr>
          <w:p w14:paraId="4D5AFC29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944" w:type="pct"/>
          </w:tcPr>
          <w:p w14:paraId="368885B7" w14:textId="77777777" w:rsidR="00FF52EF" w:rsidRPr="00FF52EF" w:rsidRDefault="00FF52EF" w:rsidP="00FF52EF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FF52EF">
              <w:rPr>
                <w:bCs/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 (по согласованию)</w:t>
            </w:r>
          </w:p>
        </w:tc>
      </w:tr>
    </w:tbl>
    <w:p w14:paraId="474C8FCF" w14:textId="77777777" w:rsidR="00FF52EF" w:rsidRPr="00FF52EF" w:rsidRDefault="00FF52EF" w:rsidP="00FF52EF">
      <w:pPr>
        <w:spacing w:before="720"/>
        <w:jc w:val="center"/>
        <w:textAlignment w:val="baseline"/>
        <w:rPr>
          <w:bCs/>
          <w:sz w:val="28"/>
          <w:szCs w:val="28"/>
        </w:rPr>
      </w:pPr>
      <w:r w:rsidRPr="00FF52EF">
        <w:rPr>
          <w:bCs/>
          <w:sz w:val="28"/>
          <w:szCs w:val="28"/>
        </w:rPr>
        <w:t>______________</w:t>
      </w:r>
    </w:p>
    <w:p w14:paraId="5F35D3AF" w14:textId="77777777" w:rsidR="00FF52EF" w:rsidRPr="00FF52EF" w:rsidRDefault="00FF52EF" w:rsidP="00FF52EF">
      <w:pPr>
        <w:spacing w:before="360"/>
        <w:jc w:val="center"/>
        <w:textAlignment w:val="baseline"/>
        <w:rPr>
          <w:bCs/>
          <w:sz w:val="28"/>
          <w:szCs w:val="28"/>
        </w:rPr>
        <w:sectPr w:rsidR="00FF52EF" w:rsidRPr="00FF52EF" w:rsidSect="002E3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06D876" w14:textId="77777777" w:rsidR="00FF52EF" w:rsidRPr="00FF52EF" w:rsidRDefault="00701541" w:rsidP="00FF52EF">
      <w:pPr>
        <w:ind w:left="623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5</w:t>
      </w:r>
    </w:p>
    <w:p w14:paraId="34AAF252" w14:textId="77777777" w:rsidR="00FF52EF" w:rsidRPr="00FF52EF" w:rsidRDefault="00FF52EF" w:rsidP="00FF52EF">
      <w:pPr>
        <w:ind w:left="6237"/>
        <w:jc w:val="both"/>
        <w:textAlignment w:val="baseline"/>
        <w:rPr>
          <w:bCs/>
          <w:sz w:val="28"/>
          <w:szCs w:val="28"/>
        </w:rPr>
      </w:pPr>
    </w:p>
    <w:p w14:paraId="1D1F0A42" w14:textId="77777777" w:rsidR="00FF52EF" w:rsidRPr="00FF52EF" w:rsidRDefault="00FF52EF" w:rsidP="00FF52EF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FF52EF">
        <w:rPr>
          <w:sz w:val="28"/>
          <w:szCs w:val="28"/>
        </w:rPr>
        <w:t>Приложение № 3</w:t>
      </w:r>
    </w:p>
    <w:p w14:paraId="4AD950FB" w14:textId="77777777" w:rsidR="00FF52EF" w:rsidRPr="00FF52EF" w:rsidRDefault="00FF52EF" w:rsidP="00FF52EF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14:paraId="0E048035" w14:textId="77777777" w:rsidR="00FF52EF" w:rsidRPr="00FF52EF" w:rsidRDefault="00FF52EF" w:rsidP="00FF52EF">
      <w:pPr>
        <w:autoSpaceDE w:val="0"/>
        <w:autoSpaceDN w:val="0"/>
        <w:adjustRightInd w:val="0"/>
        <w:spacing w:after="480"/>
        <w:ind w:left="6237"/>
        <w:jc w:val="both"/>
        <w:rPr>
          <w:sz w:val="28"/>
          <w:szCs w:val="28"/>
        </w:rPr>
      </w:pPr>
      <w:r w:rsidRPr="00FF52EF">
        <w:rPr>
          <w:sz w:val="28"/>
          <w:szCs w:val="28"/>
        </w:rPr>
        <w:t>к Порядку проведения конкурсного отбора</w:t>
      </w:r>
    </w:p>
    <w:p w14:paraId="5DB72E9E" w14:textId="77777777" w:rsidR="00FF52EF" w:rsidRPr="00FF52EF" w:rsidRDefault="00FF52EF" w:rsidP="00FF52EF">
      <w:pPr>
        <w:jc w:val="center"/>
        <w:textAlignment w:val="baseline"/>
        <w:rPr>
          <w:b/>
          <w:bCs/>
          <w:sz w:val="28"/>
          <w:szCs w:val="28"/>
        </w:rPr>
      </w:pPr>
      <w:r w:rsidRPr="00FF52EF">
        <w:rPr>
          <w:b/>
          <w:bCs/>
          <w:sz w:val="28"/>
          <w:szCs w:val="28"/>
        </w:rPr>
        <w:t>КРИТЕРИИ</w:t>
      </w:r>
    </w:p>
    <w:p w14:paraId="57845A89" w14:textId="77777777" w:rsidR="00FF52EF" w:rsidRPr="00FF52EF" w:rsidRDefault="00FF52EF" w:rsidP="00FF52EF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F52EF">
        <w:rPr>
          <w:b/>
          <w:bCs/>
          <w:sz w:val="28"/>
          <w:szCs w:val="28"/>
        </w:rPr>
        <w:t>оценки проектов по благоустройству сельских территорий</w:t>
      </w:r>
    </w:p>
    <w:p w14:paraId="0B920C45" w14:textId="77777777" w:rsidR="00FF52EF" w:rsidRPr="00FF52EF" w:rsidRDefault="00FF52EF" w:rsidP="00FF52EF">
      <w:pPr>
        <w:spacing w:after="24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1"/>
        <w:gridCol w:w="3462"/>
        <w:gridCol w:w="1980"/>
      </w:tblGrid>
      <w:tr w:rsidR="00FF52EF" w:rsidRPr="00FF52EF" w14:paraId="626C738B" w14:textId="77777777" w:rsidTr="00FF52EF"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D6604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№ п/п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F9513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Наименование критерия, единица измерения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6C9D9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A82C4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Оценка</w:t>
            </w:r>
          </w:p>
          <w:p w14:paraId="0127797D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в баллах</w:t>
            </w:r>
          </w:p>
        </w:tc>
      </w:tr>
      <w:tr w:rsidR="00FF52EF" w:rsidRPr="00FF52EF" w14:paraId="1EB81A85" w14:textId="77777777" w:rsidTr="00FF52EF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9921B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70FB8" w14:textId="609527A9" w:rsidR="00FF52EF" w:rsidRPr="00FF52EF" w:rsidRDefault="00FF52EF" w:rsidP="00B979F8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Количество граждан, проголосовавших за участие  в реализации проекта (процентов от общей численности населенного пункта)</w:t>
            </w:r>
            <w:r w:rsidR="002E52EE">
              <w:rPr>
                <w:sz w:val="24"/>
                <w:szCs w:val="24"/>
              </w:rPr>
              <w:t>*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2CDB4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A2D49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</w:t>
            </w:r>
          </w:p>
        </w:tc>
      </w:tr>
      <w:tr w:rsidR="00FF52EF" w:rsidRPr="00FF52EF" w14:paraId="0D316A38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E215B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26D03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CD479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10 до 25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FEB43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5</w:t>
            </w:r>
          </w:p>
        </w:tc>
      </w:tr>
      <w:tr w:rsidR="00FF52EF" w:rsidRPr="00FF52EF" w14:paraId="70AF2FD9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4AA01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AC308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8B524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25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9F881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10</w:t>
            </w:r>
          </w:p>
        </w:tc>
      </w:tr>
      <w:tr w:rsidR="00FF52EF" w:rsidRPr="00FF52EF" w14:paraId="2190A6E9" w14:textId="77777777" w:rsidTr="00FF52EF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B8083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2</w:t>
            </w:r>
          </w:p>
        </w:tc>
        <w:tc>
          <w:tcPr>
            <w:tcW w:w="329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DD72B" w14:textId="77777777" w:rsidR="00FF52EF" w:rsidRPr="00FF52EF" w:rsidRDefault="00FF52EF" w:rsidP="00B979F8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Стоимость проекта</w:t>
            </w:r>
          </w:p>
          <w:p w14:paraId="43043B3A" w14:textId="77777777" w:rsidR="00FF52EF" w:rsidRPr="00FF52EF" w:rsidRDefault="00FF52EF" w:rsidP="00B979F8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(тысяч рублей)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0F92A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до 100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3729C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</w:t>
            </w:r>
          </w:p>
        </w:tc>
      </w:tr>
      <w:tr w:rsidR="00FF52EF" w:rsidRPr="00FF52EF" w14:paraId="49E6D34A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00320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4AB3C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9D0A6" w14:textId="6D4F8A8D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100 до 1</w:t>
            </w:r>
            <w:r w:rsidR="008A6F57">
              <w:rPr>
                <w:sz w:val="24"/>
                <w:szCs w:val="24"/>
              </w:rPr>
              <w:t xml:space="preserve"> </w:t>
            </w:r>
            <w:r w:rsidRPr="00FF52EF">
              <w:rPr>
                <w:sz w:val="24"/>
                <w:szCs w:val="24"/>
              </w:rPr>
              <w:t>000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63E75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5</w:t>
            </w:r>
          </w:p>
        </w:tc>
      </w:tr>
      <w:tr w:rsidR="00FF52EF" w:rsidRPr="00FF52EF" w14:paraId="26523DC4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48DFB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7B6B1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87C58" w14:textId="058FBB76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1</w:t>
            </w:r>
            <w:r w:rsidR="008A6F57">
              <w:rPr>
                <w:sz w:val="24"/>
                <w:szCs w:val="24"/>
              </w:rPr>
              <w:t xml:space="preserve"> </w:t>
            </w:r>
            <w:r w:rsidRPr="00FF52EF">
              <w:rPr>
                <w:sz w:val="24"/>
                <w:szCs w:val="24"/>
              </w:rPr>
              <w:t>000 до 2</w:t>
            </w:r>
            <w:r w:rsidR="008A6F57">
              <w:rPr>
                <w:sz w:val="24"/>
                <w:szCs w:val="24"/>
              </w:rPr>
              <w:t xml:space="preserve"> </w:t>
            </w:r>
            <w:r w:rsidRPr="00FF52EF">
              <w:rPr>
                <w:sz w:val="24"/>
                <w:szCs w:val="24"/>
              </w:rPr>
              <w:t>000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6FFDB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10</w:t>
            </w:r>
          </w:p>
        </w:tc>
      </w:tr>
      <w:tr w:rsidR="00FF52EF" w:rsidRPr="00FF52EF" w14:paraId="2FC76C48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84D70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F953C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CE693" w14:textId="6F22F782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2</w:t>
            </w:r>
            <w:r w:rsidR="008A6F57">
              <w:rPr>
                <w:sz w:val="24"/>
                <w:szCs w:val="24"/>
              </w:rPr>
              <w:t xml:space="preserve"> </w:t>
            </w:r>
            <w:r w:rsidRPr="00FF52EF">
              <w:rPr>
                <w:sz w:val="24"/>
                <w:szCs w:val="24"/>
              </w:rPr>
              <w:t>000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6960E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15</w:t>
            </w:r>
          </w:p>
        </w:tc>
      </w:tr>
      <w:tr w:rsidR="00FF52EF" w:rsidRPr="00FF52EF" w14:paraId="753F584A" w14:textId="77777777" w:rsidTr="00FF52EF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1CDCA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3</w:t>
            </w:r>
          </w:p>
        </w:tc>
        <w:tc>
          <w:tcPr>
            <w:tcW w:w="329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08ABC" w14:textId="551F5C47" w:rsidR="00FF52EF" w:rsidRPr="00FF52EF" w:rsidRDefault="00FF52EF" w:rsidP="00B979F8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Доля средств из внебюджетных источников, направляемых на реализацию проекта (процентов)</w:t>
            </w:r>
            <w:r w:rsidR="002E52EE">
              <w:rPr>
                <w:sz w:val="24"/>
                <w:szCs w:val="24"/>
              </w:rPr>
              <w:t>*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72BA8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2B250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</w:t>
            </w:r>
          </w:p>
        </w:tc>
      </w:tr>
      <w:tr w:rsidR="00FF52EF" w:rsidRPr="00FF52EF" w14:paraId="07560750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AF5B0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01C81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26A36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10 до 30 включительно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18272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5</w:t>
            </w:r>
          </w:p>
        </w:tc>
      </w:tr>
      <w:tr w:rsidR="00FF52EF" w:rsidRPr="00FF52EF" w14:paraId="5CA57D90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34EE0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58D71" w14:textId="77777777" w:rsidR="00FF52EF" w:rsidRPr="00FF52EF" w:rsidRDefault="00FF52EF" w:rsidP="00B979F8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E605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свыше 30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8099B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15</w:t>
            </w:r>
          </w:p>
        </w:tc>
      </w:tr>
      <w:tr w:rsidR="00FF52EF" w:rsidRPr="00FF52EF" w14:paraId="4340CFE9" w14:textId="77777777" w:rsidTr="00FF52EF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EE53D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D2C87" w14:textId="77777777" w:rsidR="00FF52EF" w:rsidRPr="00FF52EF" w:rsidRDefault="00FF52EF" w:rsidP="00B979F8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Наличие сельскохозяйственного производства на территории населенного пункта, в котором реализуется проект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208F1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производство сельскохозяйственной продукции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DCD7C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15</w:t>
            </w:r>
          </w:p>
        </w:tc>
      </w:tr>
      <w:tr w:rsidR="00FF52EF" w:rsidRPr="00FF52EF" w14:paraId="0A33B41A" w14:textId="77777777" w:rsidTr="00FF52EF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4EA86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5D818" w14:textId="77777777" w:rsidR="00FF52EF" w:rsidRPr="00FF52EF" w:rsidRDefault="00FF52EF" w:rsidP="00FF52EF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FDA27" w14:textId="77777777" w:rsidR="00FF52EF" w:rsidRPr="00FF52EF" w:rsidRDefault="00FF52EF" w:rsidP="00FF52EF">
            <w:pPr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отсутствие производства сельскохозяйственной продукции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0BDF2" w14:textId="77777777" w:rsidR="00FF52EF" w:rsidRPr="00FF52EF" w:rsidRDefault="00FF52EF" w:rsidP="00FF52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F52EF">
              <w:rPr>
                <w:sz w:val="24"/>
                <w:szCs w:val="24"/>
              </w:rPr>
              <w:t>0</w:t>
            </w:r>
          </w:p>
        </w:tc>
      </w:tr>
    </w:tbl>
    <w:p w14:paraId="2CA5E794" w14:textId="1670B0EE" w:rsidR="00AA6378" w:rsidRPr="00AA6378" w:rsidRDefault="002E52EE" w:rsidP="002E52EE">
      <w:pPr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AA6378" w:rsidRPr="002E52EE">
        <w:rPr>
          <w:bCs/>
          <w:sz w:val="24"/>
          <w:szCs w:val="24"/>
        </w:rPr>
        <w:t>Значение критерия оценки проектов по благоустройству сельских территорий рассчитывается в процентах с четырьмя знаками после запятой</w:t>
      </w:r>
      <w:r w:rsidR="00537CF6">
        <w:rPr>
          <w:bCs/>
          <w:sz w:val="24"/>
          <w:szCs w:val="24"/>
        </w:rPr>
        <w:t>.</w:t>
      </w:r>
    </w:p>
    <w:p w14:paraId="7C90FA5A" w14:textId="0364CC90" w:rsidR="00FF52EF" w:rsidRDefault="003E4DB1" w:rsidP="00FF52EF">
      <w:pPr>
        <w:spacing w:before="72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</w:p>
    <w:p w14:paraId="16C4BAC6" w14:textId="77777777" w:rsidR="00AA6378" w:rsidRPr="00FF52EF" w:rsidRDefault="00AA6378" w:rsidP="00FF52EF">
      <w:pPr>
        <w:spacing w:before="720"/>
        <w:jc w:val="center"/>
        <w:textAlignment w:val="baseline"/>
        <w:rPr>
          <w:bCs/>
          <w:sz w:val="28"/>
          <w:szCs w:val="28"/>
        </w:rPr>
      </w:pPr>
    </w:p>
    <w:p w14:paraId="60E147D5" w14:textId="77777777" w:rsidR="00FF52EF" w:rsidRPr="00FF52EF" w:rsidRDefault="00FF52EF" w:rsidP="00FF52EF">
      <w:pPr>
        <w:jc w:val="right"/>
        <w:textAlignment w:val="baseline"/>
        <w:rPr>
          <w:bCs/>
          <w:sz w:val="28"/>
          <w:szCs w:val="28"/>
        </w:rPr>
      </w:pPr>
    </w:p>
    <w:p w14:paraId="3D8DB36F" w14:textId="77777777" w:rsidR="00FF52EF" w:rsidRPr="00FF52EF" w:rsidRDefault="00FF52EF" w:rsidP="00FF52EF">
      <w:pPr>
        <w:jc w:val="right"/>
        <w:textAlignment w:val="baseline"/>
        <w:rPr>
          <w:bCs/>
          <w:sz w:val="28"/>
          <w:szCs w:val="28"/>
        </w:rPr>
        <w:sectPr w:rsidR="00FF52EF" w:rsidRPr="00FF52EF" w:rsidSect="00AF5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E00BFF" w14:textId="77777777" w:rsidR="0043594C" w:rsidRPr="005B7EBB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5B7EBB">
        <w:rPr>
          <w:sz w:val="28"/>
          <w:szCs w:val="28"/>
        </w:rPr>
        <w:lastRenderedPageBreak/>
        <w:t>Приложение № 6</w:t>
      </w:r>
    </w:p>
    <w:p w14:paraId="64390A3B" w14:textId="77777777" w:rsidR="0043594C" w:rsidRPr="005B7EBB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14:paraId="7B4A560B" w14:textId="77777777" w:rsidR="0043594C" w:rsidRPr="005B7EBB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5B7EBB">
        <w:rPr>
          <w:sz w:val="28"/>
          <w:szCs w:val="28"/>
        </w:rPr>
        <w:t>Приложение № 7</w:t>
      </w:r>
    </w:p>
    <w:p w14:paraId="6DD3D150" w14:textId="77777777" w:rsidR="0043594C" w:rsidRPr="005B7EBB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14:paraId="7211EADD" w14:textId="77777777" w:rsidR="0043594C" w:rsidRPr="005B7EBB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5B7EBB">
        <w:rPr>
          <w:sz w:val="28"/>
          <w:szCs w:val="28"/>
        </w:rPr>
        <w:t>к Государственной программе</w:t>
      </w:r>
    </w:p>
    <w:p w14:paraId="346C036B" w14:textId="77777777" w:rsidR="0043594C" w:rsidRPr="005B7EBB" w:rsidRDefault="0043594C" w:rsidP="0043594C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5B7EBB">
        <w:rPr>
          <w:rFonts w:eastAsia="Calibri"/>
          <w:b/>
          <w:bCs/>
          <w:sz w:val="28"/>
          <w:szCs w:val="28"/>
        </w:rPr>
        <w:t xml:space="preserve">РЕСУРСНОЕ </w:t>
      </w:r>
      <w:r w:rsidRPr="005B7EBB">
        <w:rPr>
          <w:rFonts w:eastAsia="Calibri"/>
          <w:b/>
          <w:bCs/>
          <w:caps/>
          <w:sz w:val="28"/>
          <w:szCs w:val="28"/>
        </w:rPr>
        <w:t>обеспечение</w:t>
      </w:r>
      <w:r w:rsidRPr="005B7EBB">
        <w:rPr>
          <w:rFonts w:eastAsia="Calibri"/>
          <w:b/>
          <w:bCs/>
          <w:sz w:val="28"/>
          <w:szCs w:val="28"/>
        </w:rPr>
        <w:t xml:space="preserve"> </w:t>
      </w:r>
    </w:p>
    <w:p w14:paraId="2ECBDF56" w14:textId="77777777" w:rsidR="0043594C" w:rsidRPr="005B7EBB" w:rsidRDefault="0043594C" w:rsidP="0043594C">
      <w:pPr>
        <w:autoSpaceDE w:val="0"/>
        <w:autoSpaceDN w:val="0"/>
        <w:adjustRightInd w:val="0"/>
        <w:spacing w:after="520"/>
        <w:jc w:val="center"/>
        <w:rPr>
          <w:rFonts w:eastAsia="Calibri"/>
          <w:b/>
          <w:bCs/>
          <w:sz w:val="28"/>
          <w:szCs w:val="28"/>
        </w:rPr>
      </w:pPr>
      <w:r w:rsidRPr="005B7EBB">
        <w:rPr>
          <w:rFonts w:eastAsia="Calibri"/>
          <w:b/>
          <w:bCs/>
          <w:sz w:val="28"/>
          <w:szCs w:val="28"/>
        </w:rPr>
        <w:t>Государственной программы</w:t>
      </w:r>
    </w:p>
    <w:p w14:paraId="5E43BA4F" w14:textId="77777777" w:rsidR="00905FE7" w:rsidRPr="005B7EBB" w:rsidRDefault="00905FE7"/>
    <w:tbl>
      <w:tblPr>
        <w:tblW w:w="5238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130"/>
        <w:gridCol w:w="1440"/>
        <w:gridCol w:w="964"/>
        <w:gridCol w:w="970"/>
        <w:gridCol w:w="964"/>
        <w:gridCol w:w="964"/>
        <w:gridCol w:w="970"/>
        <w:gridCol w:w="951"/>
        <w:gridCol w:w="977"/>
        <w:gridCol w:w="964"/>
        <w:gridCol w:w="955"/>
        <w:gridCol w:w="980"/>
        <w:gridCol w:w="948"/>
        <w:gridCol w:w="999"/>
      </w:tblGrid>
      <w:tr w:rsidR="00EF2974" w:rsidRPr="00DD5344" w14:paraId="7FAAF498" w14:textId="77777777" w:rsidTr="0080127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6142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04C7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B4465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368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BCB81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Расходы, тыс. рублей</w:t>
            </w:r>
          </w:p>
        </w:tc>
      </w:tr>
      <w:tr w:rsidR="0080127F" w:rsidRPr="00DD5344" w14:paraId="7FB919E5" w14:textId="77777777" w:rsidTr="0080127F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6582A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214B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1282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0461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2020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AE071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13BC6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E3E9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2023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A3857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01B27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6DD4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1C82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2027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6D70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2028 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51CBC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2029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10DE" w14:textId="77777777" w:rsidR="00EF2974" w:rsidRPr="00DD5344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2030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FF3CF" w14:textId="77777777" w:rsidR="00EF2974" w:rsidRPr="00DD5344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итого</w:t>
            </w:r>
          </w:p>
        </w:tc>
      </w:tr>
    </w:tbl>
    <w:p w14:paraId="7B237441" w14:textId="77777777" w:rsidR="00905FE7" w:rsidRPr="00DD5344" w:rsidRDefault="00905FE7" w:rsidP="004840EB">
      <w:pPr>
        <w:spacing w:line="14" w:lineRule="auto"/>
        <w:rPr>
          <w:sz w:val="18"/>
          <w:szCs w:val="18"/>
        </w:rPr>
      </w:pPr>
    </w:p>
    <w:tbl>
      <w:tblPr>
        <w:tblW w:w="5239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133"/>
        <w:gridCol w:w="1437"/>
        <w:gridCol w:w="967"/>
        <w:gridCol w:w="967"/>
        <w:gridCol w:w="964"/>
        <w:gridCol w:w="967"/>
        <w:gridCol w:w="967"/>
        <w:gridCol w:w="952"/>
        <w:gridCol w:w="977"/>
        <w:gridCol w:w="967"/>
        <w:gridCol w:w="952"/>
        <w:gridCol w:w="980"/>
        <w:gridCol w:w="948"/>
        <w:gridCol w:w="1002"/>
      </w:tblGrid>
      <w:tr w:rsidR="004840EB" w:rsidRPr="00DD5344" w14:paraId="5C7B17EC" w14:textId="77777777" w:rsidTr="0047114A">
        <w:trPr>
          <w:trHeight w:val="11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CA71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0906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F8F4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750" w14:textId="77777777" w:rsidR="00905FE7" w:rsidRPr="00DD5344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9666" w14:textId="77777777" w:rsidR="00905FE7" w:rsidRPr="00DD5344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CC0E" w14:textId="77777777" w:rsidR="00905FE7" w:rsidRPr="00DD5344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F872" w14:textId="77777777" w:rsidR="00905FE7" w:rsidRPr="00DD5344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292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26C2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B166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767C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A7B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F33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A4A8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A80E" w14:textId="77777777" w:rsidR="00905FE7" w:rsidRPr="00DD5344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DD5344">
              <w:rPr>
                <w:rFonts w:eastAsia="Calibri"/>
                <w:spacing w:val="-12"/>
                <w:sz w:val="18"/>
                <w:szCs w:val="18"/>
              </w:rPr>
              <w:t>15</w:t>
            </w:r>
          </w:p>
        </w:tc>
      </w:tr>
      <w:tr w:rsidR="004C6FA3" w:rsidRPr="00DD5344" w14:paraId="0AC23FF0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95B8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DA4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Государственная программа Кировской области «Развитие агропромышленного комплекса»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88B4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18FD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3 281 280,48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733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3 798 951,89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952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6 812 792,66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4F17" w14:textId="723E8726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5 100 462,40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F3D" w14:textId="3F1F204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4 894 568,88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AE62" w14:textId="08E77D2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4 765 779,33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BA6C" w14:textId="0A88BB7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8C64" w14:textId="6A387F4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2EC" w14:textId="5ED5A3A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2 378 968,15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4338" w14:textId="64339C8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33A" w14:textId="7BB0D2F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9E3" w14:textId="541C303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40 548 676,05</w:t>
            </w:r>
          </w:p>
        </w:tc>
      </w:tr>
      <w:tr w:rsidR="004C6FA3" w:rsidRPr="00DD5344" w14:paraId="19869CC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ED4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5E0A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2FF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C7C6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1 232 169,79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C96D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3EA" w14:textId="5967B6F3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1 712 239,20</w:t>
            </w:r>
            <w:r w:rsidR="00D27D22" w:rsidRPr="00DD5344">
              <w:rPr>
                <w:spacing w:val="-12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F44" w14:textId="1FDF494C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1 565 417,07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394" w14:textId="2E19E365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4"/>
                <w:sz w:val="18"/>
                <w:szCs w:val="18"/>
              </w:rPr>
            </w:pPr>
            <w:r w:rsidRPr="00DD5344">
              <w:rPr>
                <w:spacing w:val="-14"/>
                <w:sz w:val="18"/>
                <w:szCs w:val="18"/>
              </w:rPr>
              <w:t>1 441 580,34</w:t>
            </w:r>
            <w:r w:rsidR="006A5BFD" w:rsidRPr="00DD5344">
              <w:rPr>
                <w:spacing w:val="-14"/>
                <w:sz w:val="18"/>
                <w:szCs w:val="18"/>
              </w:rPr>
              <w:t>**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905F" w14:textId="3788205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1 312 897,60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A8E" w14:textId="5EAB733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C58" w14:textId="4742C14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E61B" w14:textId="3D94AA8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5B99" w14:textId="55C46FF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C27D" w14:textId="03ABBEF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214E" w14:textId="2889894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13 616 078,75</w:t>
            </w:r>
          </w:p>
        </w:tc>
      </w:tr>
      <w:tr w:rsidR="004C6FA3" w:rsidRPr="00DD5344" w14:paraId="540AF02B" w14:textId="77777777" w:rsidTr="0047114A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75C6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8B7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41E1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0FB5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6AB9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F821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B0F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4580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1692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9511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5F3B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1ACB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DF12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A328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2BC5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4C6FA3" w:rsidRPr="00DD5344" w14:paraId="0DC5FDF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8606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7D4D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D1B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01A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1 151 783,49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2CD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6FC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1 712 239,20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CB2" w14:textId="4272FC19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1 564 007,07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8C3" w14:textId="2D8C82DB" w:rsidR="004C6FA3" w:rsidRPr="00DD5344" w:rsidRDefault="004C6FA3" w:rsidP="00A713FE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1 406 280,34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B15A" w14:textId="4E06627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1 306 577,60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7B60" w14:textId="4279BD5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D5C2" w14:textId="4F10C9F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630B" w14:textId="764A31F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898" w14:textId="22ECBC8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02C3" w14:textId="406166E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968 296,69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E0FC" w14:textId="28AADC6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13 492 662,45</w:t>
            </w:r>
          </w:p>
        </w:tc>
      </w:tr>
      <w:tr w:rsidR="004C6FA3" w:rsidRPr="00DD5344" w14:paraId="6EB6A55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8F99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E5BB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83B" w14:textId="7918481A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министерство энергетики и жилищно-коммунального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хозяйства Кировской области**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9C58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lastRenderedPageBreak/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BECD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85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247" w14:textId="2AA66EFF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18FA" w14:textId="57C13BF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F9FA" w14:textId="7A95E93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A66A" w14:textId="4A87A55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0BFE" w14:textId="7F6644E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729" w14:textId="6F183E7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B5A" w14:textId="5120CA2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DBCE" w14:textId="4055F20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127A" w14:textId="15EF87C9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29 571,90</w:t>
            </w:r>
          </w:p>
        </w:tc>
      </w:tr>
      <w:tr w:rsidR="004C6FA3" w:rsidRPr="00DD5344" w14:paraId="51B4200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E55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5A17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FDE5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165B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492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01C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0C" w14:textId="3C598F8A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5AC" w14:textId="212DF96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28 980,00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7A82" w14:textId="0C6607F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C1D1" w14:textId="2CCFE9A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3AAD" w14:textId="0A0CB13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F130" w14:textId="67DA7BD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9F52" w14:textId="288EF93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E14F" w14:textId="599F82B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6957" w14:textId="1882945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79 794,40</w:t>
            </w:r>
          </w:p>
        </w:tc>
      </w:tr>
      <w:tr w:rsidR="004C6FA3" w:rsidRPr="00DD5344" w14:paraId="5152925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465A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A3F1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5B2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300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D238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ABC7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A777" w14:textId="119BB368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1 410,00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6694" w14:textId="50F81CB9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409E" w14:textId="22ECB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A2D3" w14:textId="359F85D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FAE" w14:textId="44A0B9E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FDE9" w14:textId="446F2A1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8552" w14:textId="156E5E8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8509" w14:textId="51D6AF2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99D7" w14:textId="06430F3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14 050,00</w:t>
            </w:r>
          </w:p>
        </w:tc>
      </w:tr>
      <w:tr w:rsidR="004C6FA3" w:rsidRPr="00DD5344" w14:paraId="11EA31F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E726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8AF4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6690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9DCC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1 068 143,69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5BC5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1 317 856,49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8B68" w14:textId="3BDD96F0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1 616 445,52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CB8E" w14:textId="16A93060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1 147 732,73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7F4" w14:textId="1093E6D0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1 064 031,12</w:t>
            </w:r>
            <w:r w:rsidR="006A5BFD" w:rsidRPr="00DD5344">
              <w:rPr>
                <w:spacing w:val="-12"/>
                <w:sz w:val="18"/>
                <w:szCs w:val="18"/>
              </w:rPr>
              <w:t>*</w:t>
            </w:r>
            <w:r w:rsidR="00A713FE" w:rsidRPr="00DD5344">
              <w:rPr>
                <w:spacing w:val="-12"/>
                <w:sz w:val="18"/>
                <w:szCs w:val="18"/>
              </w:rPr>
              <w:t>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B5E3" w14:textId="6CA304D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1 075 356,40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7DE3" w14:textId="7C03498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886 109,31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3EB1" w14:textId="53C123B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886 109,31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BBE1" w14:textId="116DD9B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886 109,31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8DB0" w14:textId="4A9A7D6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886 109,31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88CF" w14:textId="1D32B71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886 109,31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27F1" w14:textId="1C21316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11 720 112,50</w:t>
            </w:r>
          </w:p>
        </w:tc>
      </w:tr>
      <w:tr w:rsidR="004C6FA3" w:rsidRPr="00DD5344" w14:paraId="38475E0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0D19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AA5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31BA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9B17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81E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C42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5BB0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5B23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C49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F355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E12B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E791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8151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B985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CE4" w14:textId="7777777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4C6FA3" w:rsidRPr="00DD5344" w14:paraId="11A3751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B652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37F7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BFD7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563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633 780,54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E197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914 938,85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38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1 188 686,62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3C1F" w14:textId="7D8B364E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607 944,43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D0C" w14:textId="0E8E9DF8" w:rsidR="004C6FA3" w:rsidRPr="00DD5344" w:rsidRDefault="004C6FA3" w:rsidP="00A713FE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602 235,32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8" w14:textId="7E76D68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615 832,90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16C1" w14:textId="3676443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448 071,91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EEF7" w14:textId="5A92821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448 071,91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2F28" w14:textId="7DD14AD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448 071,91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D891" w14:textId="54FC1C2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448 071,91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EDA6" w14:textId="7F41F86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448 071,91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AE8" w14:textId="5B42BAF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6 803 778,21</w:t>
            </w:r>
          </w:p>
        </w:tc>
      </w:tr>
      <w:tr w:rsidR="004C6FA3" w:rsidRPr="00DD5344" w14:paraId="0968C2C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C2D3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498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19D4" w14:textId="1E462613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8"/>
                <w:sz w:val="18"/>
                <w:szCs w:val="18"/>
              </w:rPr>
            </w:pPr>
            <w:r w:rsidRPr="00DD5344">
              <w:rPr>
                <w:rFonts w:eastAsia="Calibri"/>
                <w:spacing w:val="-8"/>
                <w:sz w:val="18"/>
                <w:szCs w:val="18"/>
              </w:rPr>
              <w:t>министерство энергетики и жилищно-коммунального хозяйства Кировской области**</w:t>
            </w:r>
            <w:r w:rsidR="002C4348" w:rsidRPr="00DD5344">
              <w:rPr>
                <w:rFonts w:eastAsia="Calibri"/>
                <w:spacing w:val="-8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CBE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2DBC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87E5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4D1C" w14:textId="58CEA3B0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FAC0" w14:textId="7CAB2FB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77B" w14:textId="64B6085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836" w14:textId="596DDC9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C0E1" w14:textId="5E59EB8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5998" w14:textId="599A810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FE99" w14:textId="44A003D5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2074" w14:textId="5F36D01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D922" w14:textId="65A2229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3 037,20</w:t>
            </w:r>
          </w:p>
        </w:tc>
      </w:tr>
      <w:tr w:rsidR="004C6FA3" w:rsidRPr="00DD5344" w14:paraId="0FB45F0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DC1B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B7CC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B99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01EF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EDE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02E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C8F7" w14:textId="5F5F2DF5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473 784,40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6C2B" w14:textId="1C39780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400 311,30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F8E" w14:textId="39F5E56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397 920,00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FD92" w14:textId="6F600C3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B2B7" w14:textId="4C636FD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6E0" w14:textId="7FF90F0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1BC1" w14:textId="2AE945D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909" w14:textId="77DC1C3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3BA" w14:textId="7797452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4 285 639,89</w:t>
            </w:r>
          </w:p>
        </w:tc>
      </w:tr>
      <w:tr w:rsidR="004C6FA3" w:rsidRPr="00DD5344" w14:paraId="64CE6F14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249A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DCFE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ED31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государственная инспекция по надзору за техническим состоянием самоходных машин и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других видов техники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4060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lastRenderedPageBreak/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78F8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909E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57 675,40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505" w14:textId="08181759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65 913,90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90A" w14:textId="6FEA328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61 080,50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0CC" w14:textId="62779F4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61 127,80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7CD8" w14:textId="462D7F50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322D" w14:textId="1460C580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BAC" w14:textId="1C1A63B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685C" w14:textId="3B041F8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7814" w14:textId="4F223BE5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BE6" w14:textId="6638EB24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626 687,50</w:t>
            </w:r>
          </w:p>
        </w:tc>
      </w:tr>
      <w:tr w:rsidR="004C6FA3" w:rsidRPr="00DD5344" w14:paraId="05C65713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3B17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BF9E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735" w14:textId="4CF58E63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экономического развития Кировской области***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D8AE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6F8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E34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65C7" w14:textId="67DFC733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93E" w14:textId="439B8D6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D0F8" w14:textId="3021307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A4F1" w14:textId="420F243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8C25" w14:textId="5DA1F7E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0BB5" w14:textId="7A0DB989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F54C" w14:textId="6A3ED6C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420B" w14:textId="7B9C5E8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8D3E" w14:textId="2AA5DA8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</w:tr>
      <w:tr w:rsidR="004C6FA3" w:rsidRPr="00DD5344" w14:paraId="304CCC8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1553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515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563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47A2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BBF6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95B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B7E" w14:textId="4AA5D401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CE6" w14:textId="1266D7E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0B3A" w14:textId="765D0F1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475,70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857" w14:textId="108DB68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2409" w14:textId="23547DD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2A1D" w14:textId="741B376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60E4" w14:textId="18342830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FA2C" w14:textId="442C8B99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40D3" w14:textId="62B1EC4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969,70</w:t>
            </w:r>
          </w:p>
        </w:tc>
      </w:tr>
      <w:tr w:rsidR="004C6FA3" w:rsidRPr="00DD5344" w14:paraId="49CEA7A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08EB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E9D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EC34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3F15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11AC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D5DD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C15" w14:textId="10CF2D5B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3194" w14:textId="4752BD8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D57" w14:textId="1C3F736F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3C87" w14:textId="223535A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CA2D" w14:textId="2102346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16F5" w14:textId="1118366B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A386" w14:textId="508640A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2285" w14:textId="3328EF15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62A" w14:textId="024E2F1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</w:tr>
      <w:tr w:rsidR="004C6FA3" w:rsidRPr="00DD5344" w14:paraId="3DB2839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717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CC85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E8E1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BC0E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19 178,24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763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11 019,07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D28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11 906,11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ABAC" w14:textId="396D45D9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8 466,72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E503" w14:textId="4AB572A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5 262,82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3EC" w14:textId="2C78F39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4 762,55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DACA" w14:textId="4AF86BE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9 902,36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3A25" w14:textId="308A84F2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9 902,32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7136" w14:textId="218AD60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9 902,42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014F" w14:textId="0CB71AB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9 902,33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DB43" w14:textId="17E263D3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9 902,33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F95" w14:textId="4ECF6CE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110 107,27</w:t>
            </w:r>
          </w:p>
        </w:tc>
      </w:tr>
      <w:tr w:rsidR="004C6FA3" w:rsidRPr="00DD5344" w14:paraId="1A33188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173E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61C4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78A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D316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961 788,76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A05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959 785,03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65DF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3 472 201,83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EE0E" w14:textId="490C60B5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2 378 845,88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8B52" w14:textId="44391A8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2 383 694,60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828F" w14:textId="247F44A5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2 372 762,78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8383" w14:textId="624E11A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514 659,73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1115" w14:textId="152F461A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514 659,73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19F7" w14:textId="2DCF0CA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514 659,73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C936" w14:textId="5BA0DAA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514 659,73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E419" w14:textId="6F881516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514 659,73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77DC" w14:textId="0CAA8B0E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15 102 377,53</w:t>
            </w:r>
          </w:p>
        </w:tc>
      </w:tr>
      <w:tr w:rsidR="004C6FA3" w:rsidRPr="00DD5344" w14:paraId="394B7FE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B235" w14:textId="77777777" w:rsidR="004C6FA3" w:rsidRPr="00DD5344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79D1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033E" w14:textId="77777777" w:rsidR="004C6FA3" w:rsidRPr="00DD5344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4"/>
                <w:sz w:val="18"/>
                <w:szCs w:val="18"/>
              </w:rPr>
            </w:pPr>
            <w:r w:rsidRPr="00DD5344">
              <w:rPr>
                <w:rFonts w:eastAsia="Calibri"/>
                <w:spacing w:val="-4"/>
                <w:sz w:val="18"/>
                <w:szCs w:val="18"/>
              </w:rPr>
              <w:t>справочно: налоговый расход – консолидированный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3D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378 037,00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01D8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297 700,00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8F8A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311 000,00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7354" w14:textId="77777777" w:rsidR="004C6FA3" w:rsidRPr="00DD5344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322 600,00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4151" w14:textId="345BA1F0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4 894 568,88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BE88" w14:textId="1AE91C5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4 765 779,33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5DC" w14:textId="0B017CF7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F337" w14:textId="206BBE41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6AF5" w14:textId="08DB7F08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1B02" w14:textId="4154870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C0B" w14:textId="0BB7194D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2 378 968,06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E68E" w14:textId="14400B4C" w:rsidR="004C6FA3" w:rsidRPr="00DD5344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40 548 676,05</w:t>
            </w:r>
          </w:p>
        </w:tc>
      </w:tr>
      <w:tr w:rsidR="0047736C" w:rsidRPr="00DD5344" w14:paraId="3CA1E0DB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C44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83C7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Подпрограмма «Развитие отраслей агропромышленного комплекса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302D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01B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2 403 880,92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B63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3 086 061,31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D7F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5 950 429,34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F31A" w14:textId="4DA30F4B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4 213 653,43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F44E" w14:textId="690122E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4 110 579,50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0F3B" w14:textId="32DB0E6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4 115 808,66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B6F" w14:textId="55024CC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1 633 453,39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325D" w14:textId="579019B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1 633 453,39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E6BC" w14:textId="5A95527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1 633 453,39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A90B" w14:textId="7E216F8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1 633 453,39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D04E" w14:textId="17F6EB2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1 633 453,39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ADA" w14:textId="01D02A7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32 047 680,11</w:t>
            </w:r>
          </w:p>
        </w:tc>
      </w:tr>
      <w:tr w:rsidR="0047736C" w:rsidRPr="00DD5344" w14:paraId="120F12F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0C39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B84D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5AC2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96D2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E80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4A6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1 454 459,21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46FA" w14:textId="2A960752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1 381 345,44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E4CD" w14:textId="07E0F38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1 275 662,30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93D" w14:textId="0E9E74C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1 272 317,90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8EEA" w14:textId="64357E8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41C" w14:textId="396E643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2C7E" w14:textId="5C4F30A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9AD7" w14:textId="5BFDEC0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055E" w14:textId="301ACAC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D884" w14:textId="1C62BFF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12 210 429,93</w:t>
            </w:r>
          </w:p>
        </w:tc>
      </w:tr>
      <w:tr w:rsidR="0047736C" w:rsidRPr="00DD5344" w14:paraId="1ED4C13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BE2F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0836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D21E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в том числе министерство сельского хозяйства и продовольствия Кировской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7BD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lastRenderedPageBreak/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7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2F0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1 454 459,21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780F" w14:textId="5B62A3D2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1 381 345,44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AC7E" w14:textId="3AC63B0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1 275 662,30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3DD4" w14:textId="5F96BFD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1 272 317,90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91F" w14:textId="1E768E1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34D0" w14:textId="1DDA29F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CE47" w14:textId="4CCD3C5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54E9" w14:textId="7FF2DD2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1D54" w14:textId="6F4CFBF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903 448,44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D935" w14:textId="61A5A52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12 210 429,93</w:t>
            </w:r>
          </w:p>
        </w:tc>
      </w:tr>
      <w:tr w:rsidR="0047736C" w:rsidRPr="00DD5344" w14:paraId="03234ED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113A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B64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95B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836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4FD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EED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1 081 582,39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4775" w14:textId="551536BD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482 443,56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5607" w14:textId="5557BD4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477 982,60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3492" w14:textId="6C71691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493 537,90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957" w14:textId="15C0AFE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D035" w14:textId="7214F20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2D50" w14:textId="1A6A431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2869" w14:textId="1E18B5E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0F87" w14:textId="7050053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572E" w14:textId="7CB0F94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5 133 371,24</w:t>
            </w:r>
          </w:p>
        </w:tc>
      </w:tr>
      <w:tr w:rsidR="0047736C" w:rsidRPr="00DD5344" w14:paraId="409F7AF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3A62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CF38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6D7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03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6F3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7F6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1 081 582,39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8E9E" w14:textId="66D87F79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482 443,56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3031" w14:textId="3AE6173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477 982,60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E1D" w14:textId="3DF015D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493 537,90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312F" w14:textId="4A6AC10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98F6" w14:textId="2C04F74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FABE" w14:textId="01BC00E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4203" w14:textId="2A8F5A2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31A6" w14:textId="728FBE3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253 582,36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8EDD" w14:textId="75D54CA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5 133 371,24</w:t>
            </w:r>
          </w:p>
        </w:tc>
      </w:tr>
      <w:tr w:rsidR="0047736C" w:rsidRPr="00DD5344" w14:paraId="0FCB1D78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5468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FFD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CE52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D85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09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C1D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12,83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C9B8" w14:textId="2BEDE63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5A4F" w14:textId="6048E99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548,90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4098" w14:textId="046FA78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661,96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F463" w14:textId="61F4F4B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6CD4" w14:textId="3E48D7F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C50" w14:textId="0587A5A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9719" w14:textId="144D871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725A" w14:textId="4E513AE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991F" w14:textId="39A3912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1 795,00</w:t>
            </w:r>
          </w:p>
        </w:tc>
      </w:tr>
      <w:tr w:rsidR="0047736C" w:rsidRPr="00DD5344" w14:paraId="7032A22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4AF3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3BA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199B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16C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928 564,22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282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921 912,61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929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3 414 374,91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D789" w14:textId="471CAC3D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2 349 823,80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7D36" w14:textId="438A995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2 356 385,70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4BB2" w14:textId="7200D4D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2 349 290,90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C5A7" w14:textId="6494423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476 346,36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7748" w14:textId="4594041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476 346,36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AFF1" w14:textId="17F576A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476 346,36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7F86" w14:textId="4A45337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476 346,36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22C1" w14:textId="5D326D5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476 346,36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0F3F" w14:textId="07E5B4F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14 702 083,94</w:t>
            </w:r>
          </w:p>
        </w:tc>
      </w:tr>
      <w:tr w:rsidR="00791FD6" w:rsidRPr="00DD5344" w14:paraId="576CE0E2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89D5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1.1</w:t>
            </w:r>
          </w:p>
          <w:p w14:paraId="0E4B9E4D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0604B55C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7DAE4589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21AEA50A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43FE254F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14:paraId="07EA15C7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311C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«Поддержка сельскохозяйственного производства по отдельным подотраслям растениеводства и животноводства»</w:t>
            </w:r>
          </w:p>
          <w:p w14:paraId="7E32D363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8375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2182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566 210,25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3166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431 498,70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E03D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411 914,80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30E5" w14:textId="3CC690B3" w:rsidR="00791FD6" w:rsidRPr="00DD5344" w:rsidRDefault="00791FD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307 485,50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8586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307 485,50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58B2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310 791,80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779D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382 424,30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7870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382 424,30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F38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382 424,30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977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382 424,30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2E11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382 424,30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3B7D" w14:textId="1976C36E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4 247 508,05</w:t>
            </w:r>
          </w:p>
        </w:tc>
      </w:tr>
      <w:tr w:rsidR="00791FD6" w:rsidRPr="00DD5344" w14:paraId="6C9BD88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19F8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E6BC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7126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70C8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886B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2998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387 090,80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72F4" w14:textId="75B66806" w:rsidR="00791FD6" w:rsidRPr="00DD5344" w:rsidRDefault="00791FD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C01A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6789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AE30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42DA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6FBF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E853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8E66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9527" w14:textId="2F0F2E8E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3 999 417,10</w:t>
            </w:r>
          </w:p>
        </w:tc>
      </w:tr>
      <w:tr w:rsidR="00791FD6" w:rsidRPr="00DD5344" w14:paraId="614C32B4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7BD4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4F5A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19A5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A2C8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DCAD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A2CE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387 090,80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7706" w14:textId="0086CB11" w:rsidR="00791FD6" w:rsidRPr="00DD5344" w:rsidRDefault="00791FD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183E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CE0C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289 036,30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628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39DB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A90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5C09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82C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359 478,80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9731" w14:textId="17730AB0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3 999 417,10</w:t>
            </w:r>
          </w:p>
        </w:tc>
      </w:tr>
      <w:tr w:rsidR="00791FD6" w:rsidRPr="00DD5344" w14:paraId="0C478943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FF8D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AE18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C1CF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FC0B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DD4E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2B9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24 824,00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F7CB" w14:textId="129917E6" w:rsidR="00791FD6" w:rsidRPr="00DD5344" w:rsidRDefault="00791FD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18 449,20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18DC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18 449,20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244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21 755,50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C538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F03A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6B6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558F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F1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5ECB" w14:textId="4628026A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248 090,95</w:t>
            </w:r>
          </w:p>
        </w:tc>
      </w:tr>
      <w:tr w:rsidR="00791FD6" w:rsidRPr="00DD5344" w14:paraId="58A9824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8391" w14:textId="77777777" w:rsidR="00791FD6" w:rsidRPr="00DD5344" w:rsidRDefault="00791FD6" w:rsidP="00791FD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1C4D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B2E0" w14:textId="77777777" w:rsidR="00791FD6" w:rsidRPr="00DD5344" w:rsidRDefault="00791FD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33C8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7BF6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364" w14:textId="77777777" w:rsidR="00791FD6" w:rsidRPr="00DD5344" w:rsidRDefault="00791FD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24 824,00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BA2A" w14:textId="52CF431A" w:rsidR="00791FD6" w:rsidRPr="00DD5344" w:rsidRDefault="00791FD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18 449,20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A66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18 449,20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610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21 755,50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F7B1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2003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DD58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5308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407B" w14:textId="7777777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22 945,50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A212" w14:textId="73A295B7" w:rsidR="00791FD6" w:rsidRPr="00DD5344" w:rsidRDefault="00791FD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248 090,95</w:t>
            </w:r>
          </w:p>
        </w:tc>
      </w:tr>
      <w:tr w:rsidR="00795CA6" w:rsidRPr="00DD5344" w14:paraId="6EA712E8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B8CC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6B5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Отдельное мероприятие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«Стимулирование развития приоритетных подотраслей агропромышленного комплекса»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8F00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C00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293 960,63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9BE5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216 106,80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616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217 217,40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A121" w14:textId="726FF365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755 274,60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F21" w14:textId="6A90184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755 274,60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CB0B" w14:textId="3E422D3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763 395,90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5ED4" w14:textId="6E4F5CA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315 061,40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258" w14:textId="6246145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315 061,40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FF4" w14:textId="11C6936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315 061,40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4025" w14:textId="717EC60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315 061,40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9060" w14:textId="1E79D72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315 061,40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90E9" w14:textId="273D868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4 576 536,93</w:t>
            </w:r>
          </w:p>
        </w:tc>
      </w:tr>
      <w:tr w:rsidR="00795CA6" w:rsidRPr="00DD5344" w14:paraId="5433EF9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4D70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E9B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DA2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AB14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CF0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BC5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204 184,31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A888" w14:textId="2DF8634D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2919" w14:textId="6455D79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66B1" w14:textId="42ADC26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807F" w14:textId="03AD3CC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6D11" w14:textId="3E61107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F25A" w14:textId="0F32F7E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3FC" w14:textId="6B0D486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D37F" w14:textId="5CC8BB2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646A" w14:textId="1F19F1A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4 299 410,83</w:t>
            </w:r>
          </w:p>
        </w:tc>
      </w:tr>
      <w:tr w:rsidR="00795CA6" w:rsidRPr="00DD5344" w14:paraId="3704577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D084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5589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2CBB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D21C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3D49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ED7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204 184,31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C50" w14:textId="537CCF61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DEC0" w14:textId="29DC340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362" w14:textId="4ACEB3E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709 958,10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02F4" w14:textId="7226523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2800" w14:textId="20100F1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6E47" w14:textId="0F3C894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714F" w14:textId="54E1223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C388" w14:textId="47F8A6A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296 157,64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E75" w14:textId="31C3E9E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4 299 410,83</w:t>
            </w:r>
          </w:p>
        </w:tc>
      </w:tr>
      <w:tr w:rsidR="00795CA6" w:rsidRPr="00DD5344" w14:paraId="40BBBC6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CF84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DFE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AE48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B713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5994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80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13 033,09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718" w14:textId="74531BF0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45 316,50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D6EE" w14:textId="16B3110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45 316,50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3FAD" w14:textId="16E0DCC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53 437,80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BA2C" w14:textId="7C5B267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FA29" w14:textId="00D90A5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B802" w14:textId="379524B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F8A5" w14:textId="0ABCAC2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BC90" w14:textId="655A58B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CC5C" w14:textId="48B69BF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277 126,10</w:t>
            </w:r>
          </w:p>
        </w:tc>
      </w:tr>
      <w:tr w:rsidR="00795CA6" w:rsidRPr="00DD5344" w14:paraId="6F5CDFE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03EC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77A2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6848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513F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B57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F020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13 033,09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731" w14:textId="6F2D5699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45 316,50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BC26" w14:textId="36D90E1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45 316,50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E67C" w14:textId="12E07EE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53 437,80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CD03" w14:textId="714AAF1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94C8" w14:textId="6A730F1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6D79" w14:textId="373E2DE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E9D" w14:textId="4083CB9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027C" w14:textId="180C62C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18 903,76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4D01" w14:textId="571DFB3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277 126,10</w:t>
            </w:r>
          </w:p>
        </w:tc>
      </w:tr>
      <w:tr w:rsidR="00795CA6" w:rsidRPr="00DD5344" w14:paraId="5EF32439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7D46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CBA8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«Повышение продуктивного потенциала земель сельскохозяйственного назначения»</w:t>
            </w:r>
          </w:p>
          <w:p w14:paraId="20C8D51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53A3536E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3BC483C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7CFFEA1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00C55AAB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2E33F69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1A88AA1F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3860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330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79 654,32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C07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11 852,71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17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68 772,01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E870" w14:textId="581A3F8D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26 802,60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DF7A" w14:textId="0FF8BB4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39 926,40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11CB" w14:textId="2D037C5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25 736,80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5908" w14:textId="5B0CB7A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42 449,86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243" w14:textId="0BCFD67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42 449,86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35EF" w14:textId="371BE66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42 449,86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D363" w14:textId="12D3DBC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42 449,86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5455" w14:textId="0AEBE5B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42 449,86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12C6" w14:textId="05FC7DC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464 994,14</w:t>
            </w:r>
          </w:p>
        </w:tc>
      </w:tr>
      <w:tr w:rsidR="00795CA6" w:rsidRPr="00DD5344" w14:paraId="03E0928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86EF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4BB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F9C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1D44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93D8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A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32 312,40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AB93" w14:textId="2B966290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12 596,65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F621" w14:textId="6DAF305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18 765,40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DA7" w14:textId="2EE6EC9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11 967,60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AC51" w14:textId="15F5C0F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6197" w14:textId="3BFE9F5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03F" w14:textId="6BD0FA9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1D1" w14:textId="266D11E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B9DB" w14:textId="6F76B99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D29C" w14:textId="0C5B079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273 431,85</w:t>
            </w:r>
          </w:p>
        </w:tc>
      </w:tr>
      <w:tr w:rsidR="00795CA6" w:rsidRPr="00DD5344" w14:paraId="644F542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EF14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849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C01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84A7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B5C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C5E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32 312,40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C9C7" w14:textId="7B940136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12 596,65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7F02" w14:textId="1D7C561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18 765,40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2D8B" w14:textId="12BFB6C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11 967,60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1B8" w14:textId="79832C8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A99D" w14:textId="617C457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C799" w14:textId="3DFBD41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1112" w14:textId="0BC1EC6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CD3B" w14:textId="4988474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27 932,00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4DA4" w14:textId="6481F38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273 431,85</w:t>
            </w:r>
          </w:p>
        </w:tc>
      </w:tr>
      <w:tr w:rsidR="00795CA6" w:rsidRPr="00DD5344" w14:paraId="50CFE4D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8819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089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6238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B305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94E4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D302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2 084,70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C7F2" w14:textId="34BFEB3F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804,65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6F0C" w14:textId="2E75386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1 197,80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AEC" w14:textId="58D526B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900,80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839" w14:textId="5784AEE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067" w14:textId="00A42BF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2642" w14:textId="2BFAC6F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9FD2" w14:textId="6C8FE99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2012" w14:textId="3F216D5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1C6" w14:textId="65AE2E5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16 962,05</w:t>
            </w:r>
          </w:p>
        </w:tc>
      </w:tr>
      <w:tr w:rsidR="00795CA6" w:rsidRPr="00DD5344" w14:paraId="05556523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2AEC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8963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52C9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CF39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8E42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3792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2 084,70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B5A" w14:textId="0CB2D340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804,65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B831" w14:textId="2BEDC3E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1 197,80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0A3D" w14:textId="37117B5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900,80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A938" w14:textId="0A9ED65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81C3" w14:textId="6DA0AF0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D6C" w14:textId="61B7A7A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E48B" w14:textId="008E612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692A" w14:textId="355485F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1 782,90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1A5E" w14:textId="6B2CD18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16 962,05</w:t>
            </w:r>
          </w:p>
        </w:tc>
      </w:tr>
      <w:tr w:rsidR="00795CA6" w:rsidRPr="00DD5344" w14:paraId="2C7A87A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B327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A4E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F60F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6EBF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26 761,82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724C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3 555,81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B07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34 374,91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A8ED" w14:textId="25055D31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13 401,30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900D" w14:textId="5A4CDB0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19 963,20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F140" w14:textId="60AD2AE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12 868,40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1CBD" w14:textId="3B7ADA8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12 734,96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3522" w14:textId="06FDA1F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12 734,96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3537" w14:textId="37603D2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12 734,96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4CFB" w14:textId="5B87C5C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12 734,96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1664" w14:textId="49D3592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12 734,96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F909" w14:textId="3250B56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174 600,24</w:t>
            </w:r>
          </w:p>
        </w:tc>
      </w:tr>
      <w:tr w:rsidR="00795CA6" w:rsidRPr="00DD5344" w14:paraId="16D39614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63D7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1C33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«Стимулирование увеличения производства картофеля и овощей»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C59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8AC8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FC7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01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1FFF" w14:textId="5DB32B7F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8 553,30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6F94" w14:textId="2367112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9 503,80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30A6" w14:textId="388F274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0668" w14:textId="1126D06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7CCE" w14:textId="7C75030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A713" w14:textId="31E19A4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859A" w14:textId="2A91C32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4EF8" w14:textId="50536C9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9 606,00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5AC2" w14:textId="74DBD96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75 693,10</w:t>
            </w:r>
          </w:p>
        </w:tc>
      </w:tr>
      <w:tr w:rsidR="00795CA6" w:rsidRPr="00DD5344" w14:paraId="4B2530A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2953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277F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4E0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9B3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425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9D09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4566" w14:textId="4CEC5F74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8 039,99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3FCF" w14:textId="3C5001D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B54D" w14:textId="5C861C4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214A" w14:textId="29FD82A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750" w14:textId="0A3D98B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9366" w14:textId="3CE0E6F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9A01" w14:textId="7913E03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C0E" w14:textId="69F68D3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D12B" w14:textId="68923B7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70 574,49</w:t>
            </w:r>
          </w:p>
        </w:tc>
      </w:tr>
      <w:tr w:rsidR="00795CA6" w:rsidRPr="00DD5344" w14:paraId="39EA005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E5FD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FAE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F0E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429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FDBE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15C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20A8" w14:textId="00C91BFF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8 039,99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95EF" w14:textId="496EA4B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E7E9" w14:textId="0AD986F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B9AD" w14:textId="5F3523B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E822" w14:textId="6FC9C5B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225D" w14:textId="1D79069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2499" w14:textId="48AAE83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E11D" w14:textId="606B358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8 933,50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614" w14:textId="2EEC68F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70 574,49</w:t>
            </w:r>
          </w:p>
        </w:tc>
      </w:tr>
      <w:tr w:rsidR="00795CA6" w:rsidRPr="00DD5344" w14:paraId="05DCAD3F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41E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D5EA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44E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4188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D76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1BF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C8A" w14:textId="453543E8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513,31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3A99" w14:textId="31E6E5C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F212" w14:textId="46BBB78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8B5B" w14:textId="6D87C6B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14C7" w14:textId="6E0E8FA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CD5E" w14:textId="2191A61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607" w14:textId="3E9527A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444D" w14:textId="0C2453B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1E2E" w14:textId="2C884E9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5 118,61</w:t>
            </w:r>
          </w:p>
        </w:tc>
      </w:tr>
      <w:tr w:rsidR="00795CA6" w:rsidRPr="00DD5344" w14:paraId="4B3A42F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F7E4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D3E6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F1F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77C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9294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0C23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626C" w14:textId="2E33FC81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513,31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9C8E" w14:textId="68D9D97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570,30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CD4" w14:textId="6FD446C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A14E" w14:textId="25CE4F1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0155" w14:textId="5B4C5DE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E51B" w14:textId="0380731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24BD" w14:textId="65DCE09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7A9" w14:textId="00478C9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A6A8" w14:textId="26655A8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5 118,61</w:t>
            </w:r>
          </w:p>
        </w:tc>
      </w:tr>
      <w:tr w:rsidR="00795CA6" w:rsidRPr="00DD5344" w14:paraId="768A42DD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F98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F719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«Стимулирование технической и технологической модернизации, инвестиционной деятельности в агропромышленном комплексе»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3B7F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09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1 455 727,97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D4D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1 846 860,80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1D1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4 665 675,60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8414" w14:textId="7232A7E4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2 764 226,70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2FD" w14:textId="21FF158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2 744 863,20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47F1" w14:textId="189B560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2 739 310,90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AED5" w14:textId="4101A97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672 098,80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9C1" w14:textId="38FD557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672 098,80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0BEE" w14:textId="155BBED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672 098,80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62A1" w14:textId="6E89A36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672 098,80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AB09" w14:textId="2049B81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672 098,80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3364" w14:textId="6119EA6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19 577 159,17</w:t>
            </w:r>
          </w:p>
        </w:tc>
      </w:tr>
      <w:tr w:rsidR="00795CA6" w:rsidRPr="00DD5344" w14:paraId="4FA34B0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19B0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4317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E2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B2E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5DD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729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458 761,40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41D5" w14:textId="0C0E8FC9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21 582,20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5195" w14:textId="3F50EE7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11 170,60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ACBA" w14:textId="2AD7EB7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4 758,50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2F1E" w14:textId="03FF4C1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9AD" w14:textId="2D217FF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4281" w14:textId="6977F7A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FDB2" w14:textId="5F393C2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D4D" w14:textId="629BFCA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0FF7" w14:textId="419645E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792 785,90</w:t>
            </w:r>
          </w:p>
        </w:tc>
      </w:tr>
      <w:tr w:rsidR="00795CA6" w:rsidRPr="00DD5344" w14:paraId="7DCEEF0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0C48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FD9A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AF72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929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6D17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B13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458 761,40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DB26" w14:textId="49BB5BE9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21 582,20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1313" w14:textId="2F06004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11 170,60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AAAC" w14:textId="3C63D21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4 758,50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28A" w14:textId="42EEFD1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E44A" w14:textId="01780A9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3F8" w14:textId="69F349A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002D" w14:textId="6FEE8D5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7438" w14:textId="10EA805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11 914,00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7930" w14:textId="50FEEE3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792 785,90</w:t>
            </w:r>
          </w:p>
        </w:tc>
      </w:tr>
      <w:tr w:rsidR="00795CA6" w:rsidRPr="00DD5344" w14:paraId="063933D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5337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0CC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65A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9AF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FE00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EF9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826 914,20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2011" w14:textId="0471DB6A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406 222,00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E618" w14:textId="2522799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397 270,10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1037" w14:textId="00BFBD1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398 129,90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498" w14:textId="52A3E1F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0360" w14:textId="3B1481F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50A4" w14:textId="480E580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8A75" w14:textId="3ADE6C4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6D1D" w14:textId="4DC2EA5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DDBC" w14:textId="49D17B8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4 256 889,57</w:t>
            </w:r>
          </w:p>
        </w:tc>
      </w:tr>
      <w:tr w:rsidR="00795CA6" w:rsidRPr="00DD5344" w14:paraId="6BF397B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7276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626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157A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C4F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lastRenderedPageBreak/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CA76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A7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826 914,20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857" w14:textId="4F51870E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406 222,00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2E5" w14:textId="5A12896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397 270,10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6D9C" w14:textId="6FA80AA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398 129,90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BB29" w14:textId="783E34F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E44C" w14:textId="16E9995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E743" w14:textId="3863A7A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E342" w14:textId="5CC1A5B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46CD" w14:textId="37253C1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196 573,40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E88F" w14:textId="14CB6D4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4 256 889,57</w:t>
            </w:r>
          </w:p>
        </w:tc>
      </w:tr>
      <w:tr w:rsidR="00795CA6" w:rsidRPr="00DD5344" w14:paraId="770839E5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BC58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CE3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101E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0598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901 802,40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88F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918 356,80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138C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3 380 000,00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C032" w14:textId="356CEED0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2 336 422,50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BF1" w14:textId="7373CBD2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2 336 422,50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4DB" w14:textId="28AD737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2 336 422,50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8A44" w14:textId="3CD54B0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463 611,40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0AF9" w14:textId="57500F0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463 611,40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DC1A" w14:textId="029599F8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463 611,40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D625" w14:textId="0580654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463 611,40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174A" w14:textId="0FAEB57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463 611,40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785" w14:textId="4336BA7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14 527 483,70</w:t>
            </w:r>
          </w:p>
        </w:tc>
      </w:tr>
      <w:tr w:rsidR="00795CA6" w:rsidRPr="00DD5344" w14:paraId="428F354D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0B91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1.6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797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«Обеспечение общих условий функционирования отраслей агропромышленного комплекса»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ADA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E19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2 218,95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369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574 259,30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150E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586 849,53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2D8" w14:textId="124C20BF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351 310,73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5A41" w14:textId="0B96E76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253 526,00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BE3" w14:textId="08E50CD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266 967,26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D900" w14:textId="2491E95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211 813,03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E0D" w14:textId="06E80C8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211 813,03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5CBE" w14:textId="170C112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211 813,03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E753" w14:textId="59ED7B4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211 813,03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3033" w14:textId="3F36555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211 813,03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E3A" w14:textId="7F62DF3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3 094 196,92</w:t>
            </w:r>
          </w:p>
        </w:tc>
      </w:tr>
      <w:tr w:rsidR="00795CA6" w:rsidRPr="00DD5344" w14:paraId="3C046FA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A796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EC74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D223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8B29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AD3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50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372 110,30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3009" w14:textId="55784427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340 132,20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9AB8" w14:textId="582A54C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237 798,40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955" w14:textId="1C6D837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247 663,90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F61C" w14:textId="683E9C1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3470" w14:textId="72EA284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833B" w14:textId="40465E0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068" w14:textId="375209B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A4AE" w14:textId="020848C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B50" w14:textId="5F60FF5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2 763 333,90</w:t>
            </w:r>
          </w:p>
        </w:tc>
      </w:tr>
      <w:tr w:rsidR="00795CA6" w:rsidRPr="00DD5344" w14:paraId="54D3A85F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42E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B480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90C1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188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BEEA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FDBC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372 110,30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F055" w14:textId="65BA49B0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340 132,20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151" w14:textId="2CBD3F4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237 798,40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C49C" w14:textId="56EDD06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247 663,90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288" w14:textId="26B5B61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152D" w14:textId="430F858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3AE9" w14:textId="0FCE5EF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D523" w14:textId="3026ED7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670B" w14:textId="696653C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199 032,50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0E34" w14:textId="636B7EA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2 763 333,90</w:t>
            </w:r>
          </w:p>
        </w:tc>
      </w:tr>
      <w:tr w:rsidR="00795CA6" w:rsidRPr="00DD5344" w14:paraId="31F96A6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294A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E17D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3793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E0F5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2032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0E7B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214 726,40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694F" w14:textId="782929AC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11 137,90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F9BB" w14:textId="09D02C5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15 178,70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427E" w14:textId="21CD748A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18 641,40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A128" w14:textId="3145105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5D03" w14:textId="5CE3C574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21FE" w14:textId="0502A1A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E84F" w14:textId="34E292E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1323" w14:textId="3BAA9BB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09E6" w14:textId="0040486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329 068,02</w:t>
            </w:r>
          </w:p>
        </w:tc>
      </w:tr>
      <w:tr w:rsidR="00795CA6" w:rsidRPr="00DD5344" w14:paraId="6FD1DE7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1E47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55B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2C8C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48F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6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D71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214 726,40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2CD4" w14:textId="0D347932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11 137,90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A69F" w14:textId="5548DC3B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15 178,70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E0ED" w14:textId="0E1BE0E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18 641,40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C2A8" w14:textId="4584B02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89B7" w14:textId="39E8312C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ED6C" w14:textId="45B4BF61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2E0F" w14:textId="2ECD5F8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FE1" w14:textId="1EE3C6E5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12 704,30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34D" w14:textId="1E3E2919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329 068,02</w:t>
            </w:r>
          </w:p>
        </w:tc>
      </w:tr>
      <w:tr w:rsidR="00795CA6" w:rsidRPr="00DD5344" w14:paraId="3EA6D42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401E" w14:textId="77777777" w:rsidR="00795CA6" w:rsidRPr="00DD5344" w:rsidRDefault="00795CA6" w:rsidP="00795CA6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AF8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3505" w14:textId="77777777" w:rsidR="00795CA6" w:rsidRPr="00DD5344" w:rsidRDefault="00795CA6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C107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1CEE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CC2D" w14:textId="77777777" w:rsidR="00795CA6" w:rsidRPr="00DD5344" w:rsidRDefault="00795CA6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12,83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9B9C" w14:textId="2028606D" w:rsidR="00795CA6" w:rsidRPr="00DD5344" w:rsidRDefault="00795CA6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187" w14:textId="763FA4A3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548,90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CA6D" w14:textId="320CA45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661,96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7E08" w14:textId="6CA7F56D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C8DB" w14:textId="65693F4F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4C22" w14:textId="76BA201E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6E45" w14:textId="083A5A87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3691" w14:textId="09D33E50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76,23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28EC" w14:textId="088258D6" w:rsidR="00795CA6" w:rsidRPr="00DD5344" w:rsidRDefault="00795CA6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1 795,00</w:t>
            </w:r>
          </w:p>
        </w:tc>
      </w:tr>
      <w:tr w:rsidR="004840EB" w:rsidRPr="00DD5344" w14:paraId="0DF10A1B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B883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1.7</w:t>
            </w:r>
          </w:p>
          <w:p w14:paraId="65813E39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A3CF93C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0323530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12F235E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9814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11B4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0973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6 108,80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3933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5 483,00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AC0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DDB2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64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A51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680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F51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71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E63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E12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9B2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11 591,80</w:t>
            </w:r>
          </w:p>
        </w:tc>
      </w:tr>
      <w:tr w:rsidR="004840EB" w:rsidRPr="00DD5344" w14:paraId="7B4C5A0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71D7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429C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3E1B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46B4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70BC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B430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71C0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A43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FD0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36A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7BD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BDA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66C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BDE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35A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11 475,86</w:t>
            </w:r>
          </w:p>
        </w:tc>
      </w:tr>
      <w:tr w:rsidR="004840EB" w:rsidRPr="00DD5344" w14:paraId="45352BF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622A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CFF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775F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в том числе министерство сельского хозяйства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77B8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lastRenderedPageBreak/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793B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66D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41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FC4E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04C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C0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389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236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56D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E66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9EC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11 475,86</w:t>
            </w:r>
          </w:p>
        </w:tc>
      </w:tr>
      <w:tr w:rsidR="00F567ED" w:rsidRPr="00DD5344" w14:paraId="53D5144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6DA1" w14:textId="77777777" w:rsidR="00F567ED" w:rsidRPr="00DD5344" w:rsidRDefault="00F567ED" w:rsidP="00F567E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925A" w14:textId="77777777" w:rsidR="00F567ED" w:rsidRPr="00DD5344" w:rsidRDefault="00F567ED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70DE" w14:textId="77777777" w:rsidR="00F567ED" w:rsidRPr="00DD5344" w:rsidRDefault="00F567ED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DD3F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A99B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728D" w14:textId="5C6E6E5C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83DB" w14:textId="147BAA08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37C" w14:textId="37FA7CDC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73E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C09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A5D2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5E19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EC1A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8792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BFC" w14:textId="77777777" w:rsidR="00F567ED" w:rsidRPr="00DD5344" w:rsidRDefault="00F567ED" w:rsidP="00F567E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115,94</w:t>
            </w:r>
          </w:p>
        </w:tc>
      </w:tr>
      <w:tr w:rsidR="004840EB" w:rsidRPr="00DD5344" w14:paraId="7B79135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0D48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4CCF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03F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7BB6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98C8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1C2E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DD4A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BC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97E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847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9E8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631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A4A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5E94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5CF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115,94</w:t>
            </w:r>
          </w:p>
        </w:tc>
      </w:tr>
      <w:tr w:rsidR="00811612" w:rsidRPr="00DD5344" w14:paraId="779D63D0" w14:textId="77777777" w:rsidTr="0047114A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867DB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51C2A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6EC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8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7B3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697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92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2DD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3AF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30A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4F3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7F1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B4C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0AB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19 800,00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09A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19 800,00</w:t>
            </w:r>
          </w:p>
        </w:tc>
      </w:tr>
      <w:tr w:rsidR="00811612" w:rsidRPr="00DD5344" w14:paraId="48B3FADB" w14:textId="77777777" w:rsidTr="0047114A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B2C5A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17A66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5EB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D26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F60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B00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DB6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CB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54E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7DF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CC4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F3C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1F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618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19 800,00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AFB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19 800,00</w:t>
            </w:r>
          </w:p>
        </w:tc>
      </w:tr>
      <w:tr w:rsidR="00811612" w:rsidRPr="00DD5344" w14:paraId="018C15AF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906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A2E1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603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F21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68B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6A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CE7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833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93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88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D7A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81E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3E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0FC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0F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200,00</w:t>
            </w:r>
          </w:p>
        </w:tc>
      </w:tr>
      <w:tr w:rsidR="00811612" w:rsidRPr="00DD5344" w14:paraId="3CDB690B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8C66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1D3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Подпрограмма «Развитие малых форм хозяйствования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006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F17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95 278,03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35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151 598,67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825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146 276,50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82F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125 378,43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3AC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160 872,58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EAD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64 092,78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DCB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88 964,67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7BE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88 964,67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67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88 964,67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C9E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88 964,67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EE5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88 964,67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85F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1 188 320,34</w:t>
            </w:r>
          </w:p>
        </w:tc>
      </w:tr>
      <w:tr w:rsidR="00811612" w:rsidRPr="00DD5344" w14:paraId="5230BEF5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A9E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EE9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776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F19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308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CC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106 756,29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0BA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95 924,40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ABB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131 153,40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94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37 777,40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318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AD0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C1D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C00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13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DF3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811 583,72</w:t>
            </w:r>
          </w:p>
        </w:tc>
      </w:tr>
      <w:tr w:rsidR="00811612" w:rsidRPr="00DD5344" w14:paraId="2ECC44A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A8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7CE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91B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7C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63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94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4CC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EA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959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0C3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4B1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7D6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E6A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A54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5E4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811612" w:rsidRPr="00DD5344" w14:paraId="13CDD258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382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23B6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CBB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33F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6E8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2F6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106 756,29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EC9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94 514,40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8A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124 833,40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3FF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31 457,40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694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CF7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0B4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971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6E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50 176,05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057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797 533,72</w:t>
            </w:r>
          </w:p>
        </w:tc>
      </w:tr>
      <w:tr w:rsidR="00811612" w:rsidRPr="00DD5344" w14:paraId="4FC13C0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3636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0F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A9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D6B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lastRenderedPageBreak/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4A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76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AD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1 410,00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CC8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154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294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2C2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F08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E18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F55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65B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14 050,00</w:t>
            </w:r>
          </w:p>
        </w:tc>
      </w:tr>
      <w:tr w:rsidR="00811612" w:rsidRPr="00DD5344" w14:paraId="5BC79C7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9C7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2F99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549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002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C1D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4D1C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7 609,81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16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4 103,40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606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4 699,40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F32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2 843,50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E1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B1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CC3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38E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82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675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54 655,52</w:t>
            </w:r>
          </w:p>
        </w:tc>
      </w:tr>
      <w:tr w:rsidR="00811612" w:rsidRPr="00DD5344" w14:paraId="75D10B3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03D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EC0E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24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2A7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759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0C7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D69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37A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82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B02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43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6ED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811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AF7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D1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811612" w:rsidRPr="00DD5344" w14:paraId="734C578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84E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3C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8B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A2C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DC9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C2C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7 609,81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4D6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4 013,40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F44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4 295,40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64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2 367,80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B48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F3C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D8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926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29F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3 202,75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DD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53 685,82</w:t>
            </w:r>
          </w:p>
        </w:tc>
      </w:tr>
      <w:tr w:rsidR="00811612" w:rsidRPr="00DD5344" w14:paraId="6A2324B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4750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9D68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45A" w14:textId="4326107B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экономического развития Кировской области***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4C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10F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F32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CD7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7E8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36F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A2D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9E0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FB2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297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7E5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B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</w:tr>
      <w:tr w:rsidR="00811612" w:rsidRPr="00DD5344" w14:paraId="31C6A45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526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766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6CC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713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FD4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A23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197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8A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A95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475,70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44E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CF1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C32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777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1B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AA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969,70</w:t>
            </w:r>
          </w:p>
        </w:tc>
      </w:tr>
      <w:tr w:rsidR="00811612" w:rsidRPr="00DD5344" w14:paraId="23BE1B8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6F21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07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58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DA5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10 422,17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4ED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27 976,89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3EE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31 910,40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013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25 350,63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2D4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25 019,78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6F8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23 471,88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AE9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35 585,87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E6F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35 585,87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A7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35 585,87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30F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35 585,87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5D4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35 585,87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508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322 081,10</w:t>
            </w:r>
          </w:p>
        </w:tc>
      </w:tr>
      <w:tr w:rsidR="00811612" w:rsidRPr="00DD5344" w14:paraId="6431AB4E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9A08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2.1</w:t>
            </w:r>
          </w:p>
          <w:p w14:paraId="09A90C63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354CDF86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6127DBF0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512D723C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57843ECA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769A0C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7A4AB502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1F0EF415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1BB681E7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3A23E3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2392F13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6CFD21B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DBC265C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618550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6E8239C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14EF00B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FFAAD78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3EDD9149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C4E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lastRenderedPageBreak/>
              <w:t>Отдельное мероприятие «Развитие крестьянских (фермерских) хозяйств»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8D9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7CE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44 480,83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1DC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79 231,34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4B2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70 561,60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51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35 210,00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A4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40 971,11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5AC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41 050,78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042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71 298,00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B5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71 298,00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D46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71 298,00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9AE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71 298,00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627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71 298,00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7BE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667 995,66</w:t>
            </w:r>
          </w:p>
        </w:tc>
      </w:tr>
      <w:tr w:rsidR="00811612" w:rsidRPr="00DD5344" w14:paraId="6361DC8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AD5F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EDC8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C416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3CD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A41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426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45 422,29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264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20 210,00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C4C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25 120,00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66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24 920,00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624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DDA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31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C9D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431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276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413 200,82</w:t>
            </w:r>
          </w:p>
        </w:tc>
      </w:tr>
      <w:tr w:rsidR="00811612" w:rsidRPr="00DD5344" w14:paraId="200745D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5A1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567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2B2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D83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DBD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9B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59C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88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1EB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85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FA9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749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0F5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1F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424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811612" w:rsidRPr="00DD5344" w14:paraId="6F07174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EF9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82D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4FC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5F6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EC8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002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45 422,29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81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107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18 800,00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73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18 600,00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65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6C1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6ED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69C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919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40 212,05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44B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399 150,82</w:t>
            </w:r>
          </w:p>
        </w:tc>
      </w:tr>
      <w:tr w:rsidR="00811612" w:rsidRPr="00DD5344" w14:paraId="2F9A78E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3551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08D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E8E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717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E4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167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67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1 410,00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C57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D65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6 320,00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00C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E5A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2B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799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C3F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B6D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14 050,00</w:t>
            </w:r>
          </w:p>
        </w:tc>
      </w:tr>
      <w:tr w:rsidR="00811612" w:rsidRPr="00DD5344" w14:paraId="7A4D8D5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EA9F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BD6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0D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3AA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9EE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6D5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2 899,31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B55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6AB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64E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1 875,70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4F1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A5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82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74F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01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2B4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25 605,62</w:t>
            </w:r>
          </w:p>
        </w:tc>
      </w:tr>
      <w:tr w:rsidR="00811612" w:rsidRPr="00DD5344" w14:paraId="0D2E4E4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205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BDC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4B78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FBB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22A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B1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F6DA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68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4B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63F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9CC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D2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795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903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81D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811612" w:rsidRPr="00DD5344" w14:paraId="1738A158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E715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F7C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783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DA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40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25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2 899,31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AB7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097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AD8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1 400,00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41E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3DF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210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AA2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B1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2 566,75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6A8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24 635,92</w:t>
            </w:r>
          </w:p>
        </w:tc>
      </w:tr>
      <w:tr w:rsidR="00811612" w:rsidRPr="00DD5344" w14:paraId="2E2B00D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7592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629D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158D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спорта и туризма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871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07B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140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0F2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987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020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475,70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1A8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C85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F2F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CD4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73E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783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969,70</w:t>
            </w:r>
          </w:p>
        </w:tc>
      </w:tr>
      <w:tr w:rsidR="00811612" w:rsidRPr="00DD5344" w14:paraId="44A370F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EAF0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CC0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313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F08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4 597,17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FE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17 543,86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2B1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22 240,00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283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13 710,00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85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14 247,11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D42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14 255,08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E8A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28 519,20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EE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28 519,20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282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28 519,20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9DD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28 519,20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BDF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28 519,20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6E2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229 189,22</w:t>
            </w:r>
          </w:p>
        </w:tc>
      </w:tr>
      <w:tr w:rsidR="00811612" w:rsidRPr="00DD5344" w14:paraId="51933467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8B8C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F3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«Укрепление материально-технической базы сельскохозяйственных потребительских кооперативов»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37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99F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10 708,33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F566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26 041,44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AE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13 470,40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809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22 442,33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8A7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22 442,33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782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23 042,00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D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17 666,67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62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17 666,67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051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17 666,67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4D4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17 666,67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8C0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17 666,67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EB7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206 480,18</w:t>
            </w:r>
          </w:p>
        </w:tc>
      </w:tr>
      <w:tr w:rsidR="00811612" w:rsidRPr="00DD5344" w14:paraId="74880D8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320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065F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48B2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BAD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73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0D1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1D9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12 657,40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7CF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12 657,40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3DD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12 857,40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263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118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FB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ED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22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EFB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121 539,00</w:t>
            </w:r>
          </w:p>
        </w:tc>
      </w:tr>
      <w:tr w:rsidR="00811612" w:rsidRPr="00DD5344" w14:paraId="55FC3F3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E4C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078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7A3E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4D9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E5C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206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C51C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12 657,40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2E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12 657,40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A81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12 857,40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B32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9C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AB1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ACD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D9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D93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121 539,00</w:t>
            </w:r>
          </w:p>
        </w:tc>
      </w:tr>
      <w:tr w:rsidR="00811612" w:rsidRPr="00DD5344" w14:paraId="2AAD11C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F7B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877C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8AC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8E0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E88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72A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700C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4E1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508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CE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7B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7E6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833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07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907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7 641,00</w:t>
            </w:r>
          </w:p>
        </w:tc>
      </w:tr>
      <w:tr w:rsidR="00811612" w:rsidRPr="00DD5344" w14:paraId="5090FB8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A0C9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047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14CA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70C9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lastRenderedPageBreak/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9BF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7D6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689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44D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808,00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AE7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F1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2A1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19D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F4D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003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766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7 641,00</w:t>
            </w:r>
          </w:p>
        </w:tc>
      </w:tr>
      <w:tr w:rsidR="00811612" w:rsidRPr="00DD5344" w14:paraId="5CE6736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5244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EDF1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1E5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460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3 158,33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0EF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8 767,44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D1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2 870,40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010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8 976,93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9F8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8 976,93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31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9 216,80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300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7 066,67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D0F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7 066,67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5C9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7 066,67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82D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7 066,67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7ED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7 066,67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1CE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77 300,18</w:t>
            </w:r>
          </w:p>
        </w:tc>
      </w:tr>
      <w:tr w:rsidR="004840EB" w:rsidRPr="00DD5344" w14:paraId="31AB1073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54CA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938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Региональный проект «Создание системы поддержки фермеров и развитие сельской кооперации в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2041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41A5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40 088,87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1D3A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C15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8C7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AA96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06A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C79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637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8E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E8F8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6E4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6644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40 088,87</w:t>
            </w:r>
          </w:p>
        </w:tc>
      </w:tr>
      <w:tr w:rsidR="004840EB" w:rsidRPr="00DD5344" w14:paraId="33FB888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C24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4D2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786A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6954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87CA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4D24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223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698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FF18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064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98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82B2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C16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64FC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E5D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29 930,00</w:t>
            </w:r>
          </w:p>
        </w:tc>
      </w:tr>
      <w:tr w:rsidR="004840EB" w:rsidRPr="00DD5344" w14:paraId="43DF0C1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771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0B50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A6B3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21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7EA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BD8E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CF8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4E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05BE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FEA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073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AB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224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2B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901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29 930,00</w:t>
            </w:r>
          </w:p>
        </w:tc>
      </w:tr>
      <w:tr w:rsidR="004840EB" w:rsidRPr="00DD5344" w14:paraId="3B796BF5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9AC0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8E5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174E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FB6F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7A9C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FBB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E9B3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601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AAD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14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355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F41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474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06EC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51F1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7 492,20</w:t>
            </w:r>
          </w:p>
        </w:tc>
      </w:tr>
      <w:tr w:rsidR="004840EB" w:rsidRPr="00DD5344" w14:paraId="60E0AE4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74F0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FA5A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F609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789B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B22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E59E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7ED9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F0E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658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817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D6D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1F2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9FE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B25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81A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4840EB" w:rsidRPr="00DD5344" w14:paraId="2308CDB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7027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5A24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E5F9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BEE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D058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A96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B7D5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29F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C6E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7751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307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67D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E9A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DFD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1BD7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7 492,20</w:t>
            </w:r>
          </w:p>
        </w:tc>
      </w:tr>
      <w:tr w:rsidR="004840EB" w:rsidRPr="00DD5344" w14:paraId="6C9A127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B6D3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86FB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C37" w14:textId="649018C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экономического развития Кировской области***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1C6F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C216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B841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95F7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0469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2EA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7AF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B445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80AC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3CD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108D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CD63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</w:tr>
      <w:tr w:rsidR="004840EB" w:rsidRPr="00DD5344" w14:paraId="54B9191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9F0B" w14:textId="77777777" w:rsidR="00905FE7" w:rsidRPr="00DD5344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6934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B46" w14:textId="77777777" w:rsidR="00905FE7" w:rsidRPr="00DD5344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ACC9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2 666,67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8B7C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068A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A496" w14:textId="77777777" w:rsidR="00905FE7" w:rsidRPr="00DD5344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122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4BBF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A26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E06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A63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F9E0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FB6A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0DB" w14:textId="77777777" w:rsidR="00905FE7" w:rsidRPr="00DD5344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2 666,67</w:t>
            </w:r>
          </w:p>
        </w:tc>
      </w:tr>
      <w:tr w:rsidR="00811612" w:rsidRPr="00DD5344" w14:paraId="20ACC5C2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220F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7FF3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 xml:space="preserve">Региональный проект 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«Акселерация субъектов малого и среднего предпринимательства в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9B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9B8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3E51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46 325,89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17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62 244,50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33B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67 726,10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44A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97 459,14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805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3A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DC5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6B9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8C9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9B8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F6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273 755,63</w:t>
            </w:r>
          </w:p>
        </w:tc>
      </w:tr>
      <w:tr w:rsidR="00811612" w:rsidRPr="00DD5344" w14:paraId="48DCF1B4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6292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C4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381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1DC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E1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76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51 370,00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1E0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63 057,00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E8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93 376,00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768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778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74D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3CC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10E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9A5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0A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246 913,90</w:t>
            </w:r>
          </w:p>
        </w:tc>
      </w:tr>
      <w:tr w:rsidR="00811612" w:rsidRPr="00DD5344" w14:paraId="5D872933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1D6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0AB8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E81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467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4F9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CAA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51 370,00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C26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63 057,00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E40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93 376,00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6DE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5D6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4FDA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55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9ED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D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DE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246 913,90</w:t>
            </w:r>
          </w:p>
        </w:tc>
      </w:tr>
      <w:tr w:rsidR="00811612" w:rsidRPr="00DD5344" w14:paraId="26DC350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6FA8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499C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DC0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FDB0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38F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D7AF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4 074,50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35C2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2 005,40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D8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2 287,40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963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78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4B6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61F8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3FB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E4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5D4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13 916,70</w:t>
            </w:r>
          </w:p>
        </w:tc>
      </w:tr>
      <w:tr w:rsidR="00811612" w:rsidRPr="00DD5344" w14:paraId="4E7559B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04EA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7C4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D1C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733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E5F8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29C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4 074,50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39C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2 005,40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EDD2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2 287,40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4E0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54D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893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8C91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A07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6E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F27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13 916,70</w:t>
            </w:r>
          </w:p>
        </w:tc>
      </w:tr>
      <w:tr w:rsidR="00811612" w:rsidRPr="00DD5344" w14:paraId="7039872C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6CDE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3AA5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60B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67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81D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1 665,59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EDEE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6 800,00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737D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2 663,70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CC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1 795,74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857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A4F5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45D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0B50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D23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F6EC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C599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12 925,03</w:t>
            </w:r>
          </w:p>
        </w:tc>
      </w:tr>
      <w:tr w:rsidR="0047736C" w:rsidRPr="00DD5344" w14:paraId="1EAE5913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A848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164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Подпрограмма «Комплексное развитие сельских территорий Кировской области»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DFF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A33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634 090,72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5E2D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420 480,21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E57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560 497,12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4557" w14:textId="336CA1EB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574 596,61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0F44" w14:textId="66D398F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441 814,17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9CDC" w14:textId="1CB317F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404 527,96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991C" w14:textId="329936C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406 442,33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44E" w14:textId="4376900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406 442,29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3C12" w14:textId="78E8353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406 442,39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6291" w14:textId="0C61C1D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406 442,30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4152" w14:textId="2871DEC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406 442,30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CF2A" w14:textId="3E5FEDF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5 068 218,40</w:t>
            </w:r>
          </w:p>
        </w:tc>
      </w:tr>
      <w:tr w:rsidR="0047736C" w:rsidRPr="00DD5344" w14:paraId="78A324E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E713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8E14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EBA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39F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195 066,49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25C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1E9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151 023,70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36AA" w14:textId="12471E62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88 147,23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C6E3" w14:textId="70FB209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34 764,64</w:t>
            </w:r>
            <w:r w:rsidR="00A713FE" w:rsidRPr="00DD5344">
              <w:rPr>
                <w:spacing w:val="-12"/>
                <w:sz w:val="18"/>
                <w:szCs w:val="18"/>
              </w:rPr>
              <w:t>**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D5F8" w14:textId="15EBEC0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2 802,30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6D54" w14:textId="5CAEE7B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E803" w14:textId="1849307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9348" w14:textId="0EDF221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2FB" w14:textId="046D991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825" w14:textId="51AF5A2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2FC9" w14:textId="7044AD5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594 065,10</w:t>
            </w:r>
          </w:p>
        </w:tc>
      </w:tr>
      <w:tr w:rsidR="0047736C" w:rsidRPr="00DD5344" w14:paraId="051632C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DD67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7016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A9E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EB3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8A3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57F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B11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A932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E312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DF69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AFFC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4585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B33E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26A4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89B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47736C" w:rsidRPr="00DD5344" w14:paraId="12ED1B0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FFA5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206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F0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8A99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114 680,19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E0E2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4A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151 023,70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6723" w14:textId="74385276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88 147,23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7399" w14:textId="65B1E34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5 784,64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6BCF" w14:textId="551F3F6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2 802,30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92A8" w14:textId="1A56B1E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DAF" w14:textId="1BBD313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B437" w14:textId="221B9DA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59F4" w14:textId="7E2B8CD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B36A" w14:textId="5EAA46A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14 672,20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D82D" w14:textId="075D3E3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484 698,80</w:t>
            </w:r>
          </w:p>
        </w:tc>
      </w:tr>
      <w:tr w:rsidR="0047736C" w:rsidRPr="00DD5344" w14:paraId="4ED13CE6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A05C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ACB5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9F0" w14:textId="49889F0C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энергетики и жилищно-коммунального хозяйства Ки</w:t>
            </w:r>
            <w:r w:rsidRPr="00DD5344">
              <w:rPr>
                <w:rFonts w:eastAsia="Calibri"/>
                <w:sz w:val="18"/>
                <w:szCs w:val="18"/>
              </w:rPr>
              <w:lastRenderedPageBreak/>
              <w:t>ровской области**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D26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lastRenderedPageBreak/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6E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735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4331" w14:textId="55EB393A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9B4D" w14:textId="1B8AEE3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A40E" w14:textId="33FF369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60B6" w14:textId="3F1947D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05BB" w14:textId="0158C96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98B8" w14:textId="4F1970A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B71E" w14:textId="660B38A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F6E" w14:textId="6325188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CE62" w14:textId="07440F4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29 571,90</w:t>
            </w:r>
          </w:p>
        </w:tc>
      </w:tr>
      <w:tr w:rsidR="0047736C" w:rsidRPr="00DD5344" w14:paraId="709BCA1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1F57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3A0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54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DBD9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D0E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E2D0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4EE7" w14:textId="28A2A3B3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F22C" w14:textId="69DC6AE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28 980,00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E5F" w14:textId="7EFFEA7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AED" w14:textId="2354DA0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7CD3" w14:textId="0EF8C76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859E" w14:textId="17E395D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582" w14:textId="424DCF6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CE2B" w14:textId="76884FF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51A" w14:textId="1206487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79 794,40</w:t>
            </w:r>
          </w:p>
        </w:tc>
      </w:tr>
      <w:tr w:rsidR="0047736C" w:rsidRPr="00DD5344" w14:paraId="099B153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1140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9AF2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F75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488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397 172,88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218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350 686,14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4AF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371 663,62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3A3B" w14:textId="35D7E446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474 675,07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A201" w14:textId="1CBB4AA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400 369,72</w:t>
            </w:r>
            <w:r w:rsidR="00A713FE" w:rsidRPr="00DD5344">
              <w:rPr>
                <w:spacing w:val="-12"/>
                <w:sz w:val="18"/>
                <w:szCs w:val="18"/>
              </w:rPr>
              <w:t>**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F87" w14:textId="437D190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397 948,30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E561" w14:textId="03CAD8C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381 930,90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1F1" w14:textId="49481B8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381 930,90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5D03" w14:textId="22EBC59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381 930,90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1A5A" w14:textId="3838B25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381 930,90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B582" w14:textId="06143BA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381 930,90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E24A" w14:textId="7C11168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4 302 170,23</w:t>
            </w:r>
          </w:p>
        </w:tc>
      </w:tr>
      <w:tr w:rsidR="0047736C" w:rsidRPr="00DD5344" w14:paraId="3EB4F79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9AC7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75D2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599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466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53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59C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20DB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566A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6DE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9BA1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462F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329E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C46C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21CD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82A7" w14:textId="7777777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47736C" w:rsidRPr="00DD5344" w14:paraId="686A22F4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3B2A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95E5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1A6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36E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9 501,13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2D0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692,50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56D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1 580,12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1BCB" w14:textId="258C8B59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890,67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2299" w14:textId="52B8D87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17FC" w14:textId="2F65683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CE34" w14:textId="4529AD7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6872" w14:textId="24487E4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929" w14:textId="59A9955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0B61" w14:textId="20E8511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47C7" w14:textId="145CBE8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7855" w14:textId="346B066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13 493,14</w:t>
            </w:r>
          </w:p>
        </w:tc>
      </w:tr>
      <w:tr w:rsidR="0047736C" w:rsidRPr="00DD5344" w14:paraId="20E94EAF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CED2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2283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55B" w14:textId="423E9C76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энергетики и жилищно-коммунального хозяйства Кировской области**</w:t>
            </w:r>
            <w:r w:rsidR="002C4348" w:rsidRPr="00DD5344"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65FB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D3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FFC9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7139" w14:textId="60816691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822E" w14:textId="4F43D2A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FCD2" w14:textId="084ECEE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386" w14:textId="1734776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6059" w14:textId="617109F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19E9" w14:textId="258C0E3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E8EB" w14:textId="4D26877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6126" w14:textId="6EF5860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094" w14:textId="74976A1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3 037,20</w:t>
            </w:r>
          </w:p>
        </w:tc>
      </w:tr>
      <w:tr w:rsidR="0047736C" w:rsidRPr="00DD5344" w14:paraId="365628A4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5F26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0AE7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814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2EE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C2A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95F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9E6F" w14:textId="55B582B9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473 784,40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FEA3" w14:textId="78AE377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400 311,30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85DC" w14:textId="6954602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397 920,00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302D" w14:textId="53665F4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ED84" w14:textId="710131B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9926" w14:textId="5049569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297C" w14:textId="702E09F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5C6D" w14:textId="268B1E3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E65" w14:textId="169EFAC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4 285 639,89</w:t>
            </w:r>
          </w:p>
        </w:tc>
      </w:tr>
      <w:tr w:rsidR="0047736C" w:rsidRPr="00DD5344" w14:paraId="378E05C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EE27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0817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D7F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3B06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1D4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32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11 893,28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20B6" w14:textId="44DBCC93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8 102,86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CEA4" w14:textId="0C4A150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4 390,69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254" w14:textId="5C823BB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3 777,36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37CE" w14:textId="30AE4C1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CB21" w14:textId="6FBA62D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7D0B" w14:textId="24361F0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07B" w14:textId="20BF777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F572" w14:textId="45A4B77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C82" w14:textId="66B4C16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93 770,58</w:t>
            </w:r>
          </w:p>
        </w:tc>
      </w:tr>
      <w:tr w:rsidR="0047736C" w:rsidRPr="00DD5344" w14:paraId="1893B3A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7E60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0ABB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A5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0BDB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22 802,37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C6D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9 895,53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2BA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25 916,52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B348" w14:textId="01AE1306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3 671,45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B689" w14:textId="1731F29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2 289,12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7664" w14:textId="3650E74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541" w14:textId="1FAC43D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09CE" w14:textId="3C5C3B0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2 727,50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0B5" w14:textId="124812D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2 727,50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C6AC" w14:textId="2164FBC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2 727,50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82F0" w14:textId="33B32EA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2 727,50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EB7C" w14:textId="582CE51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78 212,49</w:t>
            </w:r>
          </w:p>
        </w:tc>
      </w:tr>
      <w:tr w:rsidR="0047736C" w:rsidRPr="00DD5344" w14:paraId="084BD3D7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3C66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056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225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26B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22 114,48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34CB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7 970,73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2D8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8 310,40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8A50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3 796,40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DDB" w14:textId="296A601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3 852,95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D647" w14:textId="02A2D16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32B6" w14:textId="6C539B7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6 082,40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76EB" w14:textId="155073E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6 082,40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027" w14:textId="1743012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6 082,40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D81" w14:textId="0C6F1D9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6 082,40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7916" w14:textId="335BD2C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6 082,40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180F" w14:textId="1FB878D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76 456,96</w:t>
            </w:r>
          </w:p>
        </w:tc>
      </w:tr>
      <w:tr w:rsidR="0047736C" w:rsidRPr="00DD5344" w14:paraId="53D6AC2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9128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9243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8F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8CA9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F15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DB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6 415,50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5D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3 758,40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5918" w14:textId="3FFC731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3 051,54</w:t>
            </w:r>
            <w:r w:rsidR="00A713FE" w:rsidRPr="00DD5344">
              <w:rPr>
                <w:spacing w:val="-12"/>
                <w:sz w:val="18"/>
                <w:szCs w:val="18"/>
              </w:rPr>
              <w:t>**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9DF8" w14:textId="1CC2B56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3266" w14:textId="688B730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3DE8" w14:textId="47737E42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D8BA" w14:textId="3355ED6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43B2" w14:textId="3E910B5D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BB43" w14:textId="594338F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CAA4" w14:textId="4F835F2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49 802,24</w:t>
            </w:r>
          </w:p>
        </w:tc>
      </w:tr>
      <w:tr w:rsidR="0047736C" w:rsidRPr="00DD5344" w14:paraId="5F16FFFE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2A74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9462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157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32F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49E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516C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6 415,50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9E02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3 758,40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A3A5" w14:textId="72169F8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3 051,54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C083" w14:textId="23A7659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5E0C" w14:textId="265D68E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C0F6" w14:textId="4C4691B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59A" w14:textId="4A160D5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7C50" w14:textId="58920DE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122E" w14:textId="34A02E6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4 209,80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822" w14:textId="66F3CE0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49 802,24</w:t>
            </w:r>
          </w:p>
        </w:tc>
      </w:tr>
      <w:tr w:rsidR="0047736C" w:rsidRPr="00DD5344" w14:paraId="25ECF52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A5D8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F887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19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082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AE04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E05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64,90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22F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478E" w14:textId="05227E7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30,82</w:t>
            </w:r>
            <w:r w:rsidR="00A713FE" w:rsidRPr="00DD5344">
              <w:rPr>
                <w:spacing w:val="-12"/>
                <w:sz w:val="18"/>
                <w:szCs w:val="18"/>
              </w:rPr>
              <w:t>**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1842" w14:textId="3610428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8327" w14:textId="15F588BC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4D94" w14:textId="06F0F5B9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B82" w14:textId="1DB0101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94C6" w14:textId="7AE8F7A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5503" w14:textId="5B73C97F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08D7" w14:textId="7160F7A7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974,80</w:t>
            </w:r>
          </w:p>
        </w:tc>
      </w:tr>
      <w:tr w:rsidR="0047736C" w:rsidRPr="00DD5344" w14:paraId="0B18F85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92DE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FCE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05A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E3A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580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6F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64,90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212F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B28F" w14:textId="011D3CA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F16B" w14:textId="58C6084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44B3" w14:textId="65DDFDD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7506" w14:textId="2E444B7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3388" w14:textId="5D320450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C5C5" w14:textId="39ADC08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D67B" w14:textId="22BD84E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0434" w14:textId="0F0B708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974,80</w:t>
            </w:r>
          </w:p>
        </w:tc>
      </w:tr>
      <w:tr w:rsidR="0047736C" w:rsidRPr="00DD5344" w14:paraId="1FDAF5D3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C779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645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2D1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D6C8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7BBE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EDA1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2FE0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7DEA" w14:textId="17B4C53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562C" w14:textId="11AA7E3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997F" w14:textId="5F0F499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9DC" w14:textId="45C0580A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1D20" w14:textId="7E5D170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264C" w14:textId="47958A0B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0B00" w14:textId="27B5FEF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CD39" w14:textId="169A070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38,53</w:t>
            </w:r>
          </w:p>
        </w:tc>
      </w:tr>
      <w:tr w:rsidR="0047736C" w:rsidRPr="00DD5344" w14:paraId="341E816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6BA2" w14:textId="77777777" w:rsidR="0047736C" w:rsidRPr="00DD5344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E060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108" w14:textId="77777777" w:rsidR="0047736C" w:rsidRPr="00DD5344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58D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10 454,50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8D4D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3 474,83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CF7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68FA" w14:textId="77777777" w:rsidR="0047736C" w:rsidRPr="00DD5344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0FF7" w14:textId="153CD018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732,06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6C11" w14:textId="21BBEC1E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B365" w14:textId="4D91336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2733" w14:textId="46B9F7C5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8C85" w14:textId="6120EC21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9E9D" w14:textId="3F2A4484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ADC7" w14:textId="5754B2A6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5C5F" w14:textId="79860303" w:rsidR="0047736C" w:rsidRPr="00DD5344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25 641,39</w:t>
            </w:r>
          </w:p>
        </w:tc>
      </w:tr>
      <w:tr w:rsidR="00594180" w:rsidRPr="00DD5344" w14:paraId="61125972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2A0D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3.2</w:t>
            </w:r>
          </w:p>
          <w:p w14:paraId="3197F6F6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DEA04B9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5C40062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B4F548A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3D6B2107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51DEDCCA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6DC903A7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539E0871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70B6AABE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AC1371B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516BD8DB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316B1F6D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75A17894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E9BB9C1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73201D8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647DA86A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3B2C865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3CBE9505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7667C1D8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0584844B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47D3D86F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14:paraId="2522F417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E10F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«Развитие кадрового потенциала на сельских территориях»</w:t>
            </w:r>
          </w:p>
          <w:p w14:paraId="5B98D9F5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11EE8039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05B9B39F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402C94FB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095C4032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33177DEE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2746DD0B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14:paraId="649AB0B5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50F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0A1A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1 082,67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767E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5 566,00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A98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6 413,66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E33F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D368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2 760,70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2FC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2 830,60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77FA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3 153,00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ADF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3 153,00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28D5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3 153,00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6B7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3 153,00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7AD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3 153,00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819F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37 267,43</w:t>
            </w:r>
          </w:p>
        </w:tc>
      </w:tr>
      <w:tr w:rsidR="00594180" w:rsidRPr="00DD5344" w14:paraId="2A2250A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5C75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4FB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7CF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D3A2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D9FA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036C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3 002,90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12A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2 820,20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B8A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2 733,10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A51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2 802,30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ED35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E48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D9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D710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514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3A81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30 672,60</w:t>
            </w:r>
          </w:p>
        </w:tc>
      </w:tr>
      <w:tr w:rsidR="00594180" w:rsidRPr="00DD5344" w14:paraId="12EF530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4F85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58EA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A4E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CAB7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830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A3DD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3 002,90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41B4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2 820,20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904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2 733,10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A1C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2 802,30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36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9B8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BDC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B95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301E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2 809,30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256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30 672,60</w:t>
            </w:r>
          </w:p>
        </w:tc>
      </w:tr>
      <w:tr w:rsidR="00594180" w:rsidRPr="00DD5344" w14:paraId="12F12B9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04F7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22AA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B0AC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89F4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3CD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C56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30,50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43FD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051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4EC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C33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36C0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43CF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30C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85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686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323,60</w:t>
            </w:r>
          </w:p>
        </w:tc>
      </w:tr>
      <w:tr w:rsidR="00594180" w:rsidRPr="00DD5344" w14:paraId="69D7CFF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8F08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08D0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E469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699D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5ADD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E48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30,50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9C83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496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27,60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D4C5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611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27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8EFE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9638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A40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9263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323,60</w:t>
            </w:r>
          </w:p>
        </w:tc>
      </w:tr>
      <w:tr w:rsidR="00594180" w:rsidRPr="00DD5344" w14:paraId="1BC3CBF2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BF4E" w14:textId="77777777" w:rsidR="00594180" w:rsidRPr="00DD5344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D51F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F288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374D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757,87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7465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556,60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FE1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3 380,26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8E9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39F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00F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7FE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B9F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6E7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17F0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0EF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8C6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6 271,23</w:t>
            </w:r>
          </w:p>
        </w:tc>
      </w:tr>
      <w:tr w:rsidR="001E6710" w:rsidRPr="00DD5344" w14:paraId="6353A635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C0CE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3.3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7A07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«Создание и развитие инфраструктуры на сельских территориях»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432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77BD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610 893,57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2A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406 943,48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9395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545 773,06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6D7B" w14:textId="25FB082B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567 951,41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E3EB" w14:textId="6D2A28B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435 200,52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9F36" w14:textId="0F3E9B1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401 697,36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96" w14:textId="2242E71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397 206,93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59C9" w14:textId="7DE49BA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397 206,89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22C6" w14:textId="550AA54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397 206,99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ECF4" w14:textId="40F4365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397 206,90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4379" w14:textId="6B7029D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397 206,90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7C4F" w14:textId="1C26C26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4 954 494,01</w:t>
            </w:r>
          </w:p>
        </w:tc>
      </w:tr>
      <w:tr w:rsidR="001E6710" w:rsidRPr="00DD5344" w14:paraId="30997CA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3259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33C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DD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0D66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183 681,19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F6A5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E3B3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141 605,30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EFA4" w14:textId="05A0383A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81 568,63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4775" w14:textId="1C4A685E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28 980,00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4E62" w14:textId="2E25538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019D" w14:textId="388F0DD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88C0" w14:textId="05622B98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7BE" w14:textId="04558F3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D44" w14:textId="3C6BD291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D137" w14:textId="4F99D3C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0591" w14:textId="6DB0D48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513 590,26</w:t>
            </w:r>
          </w:p>
        </w:tc>
      </w:tr>
      <w:tr w:rsidR="001E6710" w:rsidRPr="00DD5344" w14:paraId="01A965DD" w14:textId="77777777" w:rsidTr="0047114A">
        <w:trPr>
          <w:trHeight w:val="14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2AB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85BB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5D4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407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24C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21DE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F67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5BF9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1508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A8E0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7278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17F2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7B27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51A6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5EA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E6710" w:rsidRPr="00DD5344" w14:paraId="4527FD2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712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8A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380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E24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103 294,89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505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34E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141 605,30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7D0E" w14:textId="53FF1FE1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81 568,63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5FD1" w14:textId="5153341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DE0B" w14:textId="1C1D783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356B" w14:textId="60D8191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3997" w14:textId="3D88BA2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2907" w14:textId="4DCDA72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BCD8" w14:textId="5666EC1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995E" w14:textId="541C6AF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7 653,10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5808" w14:textId="1966B5C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404 223,96</w:t>
            </w:r>
          </w:p>
        </w:tc>
      </w:tr>
      <w:tr w:rsidR="001E6710" w:rsidRPr="00DD5344" w14:paraId="3A8BC741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921F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2E1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6DB" w14:textId="16ED346A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энергетики и жилищно-коммунального хозяйства Кировской области**</w:t>
            </w:r>
            <w:r w:rsidR="002C4348" w:rsidRPr="00DD5344">
              <w:rPr>
                <w:rFonts w:eastAsia="Calibri"/>
                <w:iCs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0F6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1825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4956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58DC" w14:textId="03EE3F1A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CA10" w14:textId="5FA23DB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8EFF" w14:textId="4233362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958C" w14:textId="383D7ED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C539" w14:textId="6A4254C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D95F" w14:textId="64B331A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FE28" w14:textId="21777B88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2CE8" w14:textId="20BE074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B19" w14:textId="3C461DF2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29 571,90</w:t>
            </w:r>
          </w:p>
        </w:tc>
      </w:tr>
      <w:tr w:rsidR="001E6710" w:rsidRPr="00DD5344" w14:paraId="288CCAAB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2CC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FD8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319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9F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1568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DB1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11C6" w14:textId="7E88DA02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A6C8" w14:textId="6F92CF2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28 980,00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15EF" w14:textId="139ABC0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2C0C" w14:textId="4EAAA7B8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8102" w14:textId="51493BB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E97E" w14:textId="5A24685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505A" w14:textId="26960F0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74C4" w14:textId="2D7147C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8EDF" w14:textId="3545EDA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79 794,40</w:t>
            </w:r>
          </w:p>
        </w:tc>
      </w:tr>
      <w:tr w:rsidR="001E6710" w:rsidRPr="00DD5344" w14:paraId="0D31EA50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CACD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FBA8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60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F8FA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351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350 590,94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460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371 568,22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E9CB" w14:textId="6E05C97A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474 608,47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C366" w14:textId="37FE6C5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400 311,30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1CC" w14:textId="47F664B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397 920,00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5D5" w14:textId="648426F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381 859,90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26A2" w14:textId="59795A26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381 859,90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EEEA" w14:textId="2F71724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381 859,90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6D95" w14:textId="0A47FB7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381 859,90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E085" w14:textId="0A64E71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381 859,90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1DAB" w14:textId="45694F8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4 300 871,83</w:t>
            </w:r>
          </w:p>
        </w:tc>
      </w:tr>
      <w:tr w:rsidR="001E6710" w:rsidRPr="00DD5344" w14:paraId="79D80587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B397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7EFC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3FA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66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9B0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CCBD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3D0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5BF6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B019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B714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47D1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F6B2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AF02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6DF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E8BA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E6710" w:rsidRPr="00DD5344" w14:paraId="79AD923F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3B3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ED60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5C0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437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8 901,65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7928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597,30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EB90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1 484,72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F310" w14:textId="3A95C6CD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824,07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17B" w14:textId="3C9EE2E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81D" w14:textId="14B55D8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85BA" w14:textId="6FB4B9A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E759" w14:textId="4E5E040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EC58" w14:textId="7D6A62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C07D" w14:textId="2893954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510F" w14:textId="07C9F43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77,40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512A" w14:textId="65170AA1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12 194,74</w:t>
            </w:r>
          </w:p>
        </w:tc>
      </w:tr>
      <w:tr w:rsidR="001E6710" w:rsidRPr="00DD5344" w14:paraId="01C0B0A9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6600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C778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CA6" w14:textId="130ECA4F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энергетики и жилищно-коммунального хозяйства Кировской области**</w:t>
            </w:r>
            <w:r w:rsidR="002C4348" w:rsidRPr="00DD5344">
              <w:rPr>
                <w:rFonts w:eastAsia="Calibri"/>
                <w:iCs/>
                <w:sz w:val="18"/>
                <w:szCs w:val="18"/>
              </w:rPr>
              <w:t>*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9EEA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6334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A6D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389" w14:textId="4D2B4808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F962" w14:textId="478E5C4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264D" w14:textId="7E71EFF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1EC" w14:textId="28E76B2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E6F" w14:textId="7659E82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27AD" w14:textId="0BF1EAF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1042" w14:textId="6E6E3302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89EC" w14:textId="04F0296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E352" w14:textId="0027AF6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3 037,20</w:t>
            </w:r>
          </w:p>
        </w:tc>
      </w:tr>
      <w:tr w:rsidR="001E6710" w:rsidRPr="00DD5344" w14:paraId="5C5A7CF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FE23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E25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B5D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министерство транспорта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21E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2AF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CDA1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694A" w14:textId="29963C34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473 784,40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0085" w14:textId="556684F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400 311,30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B07B" w14:textId="48C15C38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397 920,00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112" w14:textId="1C9D2BAE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86D6" w14:textId="52F9F23E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644F" w14:textId="7652E3D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F6C1" w14:textId="507A1806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0B9B" w14:textId="38BBDFF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381 782,50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358" w14:textId="119DECA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4 285 639,89</w:t>
            </w:r>
          </w:p>
        </w:tc>
      </w:tr>
      <w:tr w:rsidR="001E6710" w:rsidRPr="00DD5344" w14:paraId="0269029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D479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246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9BC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071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AB1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C10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11 893,28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5B8C" w14:textId="1D72F2CE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8 102,86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B9F7" w14:textId="7FE9A80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4 352,16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3BC" w14:textId="5755F8B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3 777,36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1651" w14:textId="103BA84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0529" w14:textId="18C5B132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04E" w14:textId="6A356240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A2D4" w14:textId="37A504F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9EB2" w14:textId="4F05CC60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7 111,70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D9ED" w14:textId="0965906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93 732,05</w:t>
            </w:r>
          </w:p>
        </w:tc>
      </w:tr>
      <w:tr w:rsidR="001E6710" w:rsidRPr="00DD5344" w14:paraId="2AD8D6B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E647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EFD6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E81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DD5344">
              <w:rPr>
                <w:rFonts w:eastAsia="Calibri"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4BEF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11 590,00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C70C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5 864,10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C2D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20 706,26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6BDE" w14:textId="5FD46A61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3 671,45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DE51" w14:textId="2F80CB1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1 557,06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ABE1" w14:textId="4614EAB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CAA6" w14:textId="71ECE8F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4281" w14:textId="0624B1B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582,20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46F9" w14:textId="0A280292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582,20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9ED2" w14:textId="17C8A3E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582,20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208" w14:textId="1857B45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582,20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3909" w14:textId="79F98CE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46 299,87</w:t>
            </w:r>
          </w:p>
        </w:tc>
      </w:tr>
      <w:tr w:rsidR="00811612" w:rsidRPr="00DD5344" w14:paraId="18B32FDA" w14:textId="77777777" w:rsidTr="0047114A">
        <w:trPr>
          <w:trHeight w:val="3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69D9" w14:textId="77777777" w:rsidR="00811612" w:rsidRPr="00DD5344" w:rsidRDefault="00811612" w:rsidP="00811612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039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«Налоговые расходы»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51B" w14:textId="77777777" w:rsidR="00811612" w:rsidRPr="00DD5344" w:rsidRDefault="00811612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pacing w:val="-4"/>
                <w:sz w:val="18"/>
                <w:szCs w:val="18"/>
              </w:rPr>
            </w:pPr>
            <w:r w:rsidRPr="00DD5344">
              <w:rPr>
                <w:rFonts w:eastAsia="Calibri"/>
                <w:spacing w:val="-4"/>
                <w:sz w:val="18"/>
                <w:szCs w:val="18"/>
              </w:rPr>
              <w:t>справочно: налоговый расход – консолидированный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E3F4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378 037,00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C4A3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297 700,00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4F25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258B" w14:textId="77777777" w:rsidR="00811612" w:rsidRPr="00DD5344" w:rsidRDefault="00811612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1CEF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FC0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68E6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01C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921B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C29D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F2B4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ABFE" w14:textId="77777777" w:rsidR="00811612" w:rsidRPr="00DD5344" w:rsidRDefault="00811612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675 737,00</w:t>
            </w:r>
          </w:p>
        </w:tc>
      </w:tr>
      <w:tr w:rsidR="001E6710" w:rsidRPr="00DD5344" w14:paraId="337A0A83" w14:textId="77777777" w:rsidTr="0047114A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8C59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F71D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Отдельное мероприятие «Управление реализацией Государственной программы»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09F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5C3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148 030,81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AF5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140 811,70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F5D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155 589,70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694E" w14:textId="73DA2D40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154 510,70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C461" w14:textId="66F33E8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148 979,40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9E92" w14:textId="0CA46DF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149 026,70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F15" w14:textId="278CC10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2C84" w14:textId="052D4CE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8D28" w14:textId="51C0F92E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2321" w14:textId="4EDD59C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C89" w14:textId="7AAE956D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5B8E" w14:textId="2E43CDB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1 653 915,51</w:t>
            </w:r>
          </w:p>
        </w:tc>
      </w:tr>
      <w:tr w:rsidR="001E6710" w:rsidRPr="00DD5344" w14:paraId="1C6F107A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8B5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CD2B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B65F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4CDA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148 030,81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2814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140 811,70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BC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155 589,70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03A9" w14:textId="550D44B1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154 510,70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5BD6" w14:textId="20C5692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148 979,40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FABA" w14:textId="157B1BA0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149 026,70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B78B" w14:textId="4E5A3604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20A4" w14:textId="54AE53B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28EA" w14:textId="0EE04480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8415" w14:textId="2F3C950F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E2C2" w14:textId="28F2F986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151 393,30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111B" w14:textId="2403B0AB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1 653 915,51</w:t>
            </w:r>
          </w:p>
        </w:tc>
      </w:tr>
      <w:tr w:rsidR="001E6710" w:rsidRPr="00DD5344" w14:paraId="06AD51A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DFBA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C061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32F6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EC84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8C8C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B5C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0BE8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90FB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D4E2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CAED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C45C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C43B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D7DD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F740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467" w14:textId="777777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1E6710" w:rsidRPr="00DD5344" w14:paraId="0489715D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0FCC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D68E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06E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ACE9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101 339,41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57B6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87 887,70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BEA1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97 914,30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56" w14:textId="7D615AC3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88 596,80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7CE1" w14:textId="324A32F0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87 898,90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478" w14:textId="499C8881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87 898,90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7C8A" w14:textId="0EFE7FF5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95 138,40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82A" w14:textId="3C66593A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95 138,40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81E4" w14:textId="06E06736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95 138,40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BA42" w14:textId="705886C8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95 138,40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32D1" w14:textId="609F6A91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95 138,40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8A6" w14:textId="405911FE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1 027 228,01</w:t>
            </w:r>
          </w:p>
        </w:tc>
      </w:tr>
      <w:tr w:rsidR="001E6710" w:rsidRPr="00DD5344" w14:paraId="091B376F" w14:textId="77777777" w:rsidTr="0047114A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B416" w14:textId="77777777" w:rsidR="001E6710" w:rsidRPr="00DD5344" w:rsidRDefault="001E6710" w:rsidP="001E671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656B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0E6" w14:textId="77777777" w:rsidR="001E6710" w:rsidRPr="00DD5344" w:rsidRDefault="001E6710" w:rsidP="006A5BF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DD5344">
              <w:rPr>
                <w:rFonts w:eastAsia="Calibri"/>
                <w:sz w:val="18"/>
                <w:szCs w:val="18"/>
              </w:rP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F40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124B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8B22" w14:textId="77777777" w:rsidR="001E6710" w:rsidRPr="00DD5344" w:rsidRDefault="001E6710" w:rsidP="004B4282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DD5344">
              <w:rPr>
                <w:bCs/>
                <w:spacing w:val="-12"/>
                <w:sz w:val="18"/>
                <w:szCs w:val="18"/>
              </w:rPr>
              <w:t>57 675,40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08E" w14:textId="0037F730" w:rsidR="001E6710" w:rsidRPr="00DD5344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65 913,90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132F" w14:textId="2B17CAF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61 080,50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C59F" w14:textId="1A4919E6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61 127,80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2C8A" w14:textId="413D989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AAC9" w14:textId="6F664C29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B637" w14:textId="756D21D1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239C" w14:textId="6DAC0177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A63" w14:textId="5E1DBC13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56 254,90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554" w14:textId="61F78A7C" w:rsidR="001E6710" w:rsidRPr="00DD5344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626 687,50</w:t>
            </w:r>
          </w:p>
        </w:tc>
      </w:tr>
      <w:tr w:rsidR="00594180" w:rsidRPr="00DD5344" w14:paraId="65EBA3DE" w14:textId="77777777" w:rsidTr="0047114A">
        <w:trPr>
          <w:trHeight w:val="3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4E79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6</w:t>
            </w:r>
          </w:p>
          <w:p w14:paraId="16117E28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821844C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2130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00" w:lineRule="exact"/>
              <w:rPr>
                <w:spacing w:val="-2"/>
                <w:sz w:val="18"/>
                <w:szCs w:val="18"/>
              </w:rPr>
            </w:pPr>
            <w:r w:rsidRPr="00DD5344">
              <w:rPr>
                <w:spacing w:val="-2"/>
                <w:sz w:val="18"/>
                <w:szCs w:val="18"/>
              </w:rPr>
              <w:t>Отдельное мероприятие «Борьба с распространением борщевика Сосновского»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1683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84F8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EEB7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CD67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C9FA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32 323,23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425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32 323,23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76E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32 323,23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DBC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98 714,40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B96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98 714,40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2F78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98 714,40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09A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98 714,40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DE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98 714,40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51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590 541,69</w:t>
            </w:r>
          </w:p>
        </w:tc>
      </w:tr>
      <w:tr w:rsidR="00594180" w:rsidRPr="00DD5344" w14:paraId="3749D6BF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6D8B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2491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00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BBEC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2047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31F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9E7B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371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46B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AAF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2FA1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F6E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A7D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5A86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719E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70F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576 000,00</w:t>
            </w:r>
          </w:p>
        </w:tc>
      </w:tr>
      <w:tr w:rsidR="00594180" w:rsidRPr="00DD5344" w14:paraId="43BDDBD4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2745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394A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A0B4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E48B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8975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02A0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AC03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BA8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3CF6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9AB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F16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7407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FD3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3A0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4110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594180" w:rsidRPr="00DD5344" w14:paraId="2C2F1ED7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5C3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A32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0A3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62FB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FFA4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02DA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1F3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91C1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50D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E729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E3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8E1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96A0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326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96 000,00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18D8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576 000,00</w:t>
            </w:r>
          </w:p>
        </w:tc>
      </w:tr>
      <w:tr w:rsidR="00594180" w:rsidRPr="00DD5344" w14:paraId="74B065DA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E810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6C02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3310" w14:textId="77777777" w:rsidR="00594180" w:rsidRPr="00DD5344" w:rsidRDefault="00594180" w:rsidP="006A5BFD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B857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F0B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CFE0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BE22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FEA3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765A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AF2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4DFF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FF6F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3053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251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BFCF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х</w:t>
            </w:r>
          </w:p>
        </w:tc>
      </w:tr>
      <w:tr w:rsidR="00594180" w:rsidRPr="00DD5344" w14:paraId="79FA1382" w14:textId="77777777" w:rsidTr="0047114A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4D90" w14:textId="77777777" w:rsidR="00594180" w:rsidRPr="00DD5344" w:rsidRDefault="00594180" w:rsidP="00594180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068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607B" w14:textId="77777777" w:rsidR="00594180" w:rsidRPr="00DD5344" w:rsidRDefault="00594180" w:rsidP="006A5BFD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  <w:r w:rsidRPr="00DD53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B56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851C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7F54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DD5344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929B" w14:textId="77777777" w:rsidR="00594180" w:rsidRPr="00DD5344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323,23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D05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323,23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4B6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323,23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126C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AF2D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2 714,40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113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2 714,40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2ACB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2 714,40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6F03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2 714,40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8194" w14:textId="77777777" w:rsidR="00594180" w:rsidRPr="00DD5344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DD5344">
              <w:rPr>
                <w:spacing w:val="-12"/>
                <w:sz w:val="18"/>
                <w:szCs w:val="18"/>
              </w:rPr>
              <w:t>14 541,69</w:t>
            </w:r>
          </w:p>
        </w:tc>
      </w:tr>
    </w:tbl>
    <w:p w14:paraId="09CB4F1A" w14:textId="77777777" w:rsidR="00DF050C" w:rsidRDefault="00DF050C" w:rsidP="00DF050C">
      <w:pPr>
        <w:tabs>
          <w:tab w:val="center" w:pos="7447"/>
        </w:tabs>
        <w:autoSpaceDE w:val="0"/>
        <w:autoSpaceDN w:val="0"/>
        <w:adjustRightInd w:val="0"/>
        <w:spacing w:before="120"/>
        <w:ind w:right="-699"/>
        <w:jc w:val="both"/>
        <w:rPr>
          <w:rFonts w:eastAsia="Calibri"/>
          <w:bCs/>
          <w:sz w:val="24"/>
          <w:szCs w:val="24"/>
        </w:rPr>
      </w:pPr>
      <w:r w:rsidRPr="005B7EBB">
        <w:rPr>
          <w:rFonts w:eastAsia="Calibri"/>
          <w:bCs/>
          <w:sz w:val="24"/>
          <w:szCs w:val="24"/>
        </w:rPr>
        <w:t xml:space="preserve">x – реализация отдельных мероприятий осуществляется в рамках расходов на текущую деятельность органов исполнительной власти Кировской </w:t>
      </w:r>
      <w:r w:rsidRPr="005B7EBB">
        <w:rPr>
          <w:sz w:val="28"/>
          <w:szCs w:val="28"/>
        </w:rPr>
        <w:br/>
      </w:r>
      <w:r w:rsidRPr="005B7EBB">
        <w:rPr>
          <w:rFonts w:eastAsia="Calibri"/>
          <w:bCs/>
          <w:sz w:val="24"/>
          <w:szCs w:val="24"/>
        </w:rPr>
        <w:t>области.</w:t>
      </w:r>
    </w:p>
    <w:p w14:paraId="122E6C5C" w14:textId="454F4D0F" w:rsidR="00D27D22" w:rsidRPr="005B7EBB" w:rsidRDefault="00D27D22" w:rsidP="002C4348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* Объемы ресурсного обеспечения на 2022 год приведены в соответствие с объемами бюджетных ассигнований, утвержденными сводной бюджетной росписью областного бюджета по состоянию на 31.12.2022.</w:t>
      </w:r>
    </w:p>
    <w:p w14:paraId="476038D3" w14:textId="3FA62A29" w:rsidR="00DD5344" w:rsidRDefault="005B13DC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5B7EBB">
        <w:rPr>
          <w:rFonts w:eastAsia="Calibri"/>
          <w:bCs/>
          <w:sz w:val="24"/>
          <w:szCs w:val="24"/>
        </w:rPr>
        <w:t xml:space="preserve">** </w:t>
      </w:r>
      <w:r w:rsidR="00DD5344" w:rsidRPr="00962A06">
        <w:rPr>
          <w:sz w:val="24"/>
          <w:szCs w:val="24"/>
        </w:rPr>
        <w:t>В случае выделения средств из федерального бюджета на реализацию мероприятия</w:t>
      </w:r>
      <w:r w:rsidR="00DD5344">
        <w:rPr>
          <w:sz w:val="24"/>
          <w:szCs w:val="24"/>
        </w:rPr>
        <w:t xml:space="preserve"> и соблюдения условия софинансирования из областного бюджета.</w:t>
      </w:r>
    </w:p>
    <w:p w14:paraId="383B1532" w14:textId="77777777" w:rsidR="00DD5344" w:rsidRPr="005B7EBB" w:rsidRDefault="00914CF3" w:rsidP="00DD5344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5B7EBB">
        <w:rPr>
          <w:rFonts w:eastAsia="Calibri"/>
          <w:bCs/>
          <w:sz w:val="24"/>
          <w:szCs w:val="24"/>
        </w:rPr>
        <w:t>**</w:t>
      </w:r>
      <w:r w:rsidR="005B13DC" w:rsidRPr="005B7EBB">
        <w:rPr>
          <w:rFonts w:eastAsia="Calibri"/>
          <w:bCs/>
          <w:sz w:val="24"/>
          <w:szCs w:val="24"/>
        </w:rPr>
        <w:t xml:space="preserve">* </w:t>
      </w:r>
      <w:r w:rsidR="00DD5344" w:rsidRPr="005B7EBB">
        <w:rPr>
          <w:rFonts w:eastAsia="Calibri"/>
          <w:bCs/>
          <w:sz w:val="24"/>
          <w:szCs w:val="24"/>
        </w:rPr>
        <w:t>Министерство строительства Кировской области с 12.05.2021 переименовано в министерство строительства, энергетики и жилищно-коммунального хозяйства Кировской области, с 16.01.2023 – в министерство энергетики и жилищно-коммунального хозяйства Кировской области.</w:t>
      </w:r>
    </w:p>
    <w:p w14:paraId="4A09D26F" w14:textId="77777777" w:rsidR="00DD5344" w:rsidRDefault="00D27D22" w:rsidP="00DD5344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**** </w:t>
      </w:r>
      <w:r w:rsidR="00DD5344" w:rsidRPr="005B7EBB">
        <w:rPr>
          <w:rFonts w:eastAsia="Calibri"/>
          <w:bCs/>
          <w:sz w:val="24"/>
          <w:szCs w:val="24"/>
        </w:rPr>
        <w:t xml:space="preserve">Министерство экономического развития и поддержки предпринимательства Кировской области с 15.02.2021 переименовано в министерство </w:t>
      </w:r>
      <w:r w:rsidR="00DD5344" w:rsidRPr="005B7EBB">
        <w:rPr>
          <w:sz w:val="28"/>
          <w:szCs w:val="28"/>
        </w:rPr>
        <w:br/>
      </w:r>
      <w:r w:rsidR="00DD5344" w:rsidRPr="005B7EBB">
        <w:rPr>
          <w:rFonts w:eastAsia="Calibri"/>
          <w:bCs/>
          <w:sz w:val="24"/>
          <w:szCs w:val="24"/>
        </w:rPr>
        <w:t>экономического развития Кировской области.</w:t>
      </w:r>
    </w:p>
    <w:p w14:paraId="0E4C0242" w14:textId="78A75D77" w:rsidR="00D27D22" w:rsidRPr="005B7EBB" w:rsidRDefault="00D27D22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</w:p>
    <w:p w14:paraId="1DED2F82" w14:textId="77777777" w:rsidR="00011C01" w:rsidRPr="00962A06" w:rsidRDefault="006D1BF5" w:rsidP="00DD5344">
      <w:pPr>
        <w:tabs>
          <w:tab w:val="center" w:pos="7447"/>
        </w:tabs>
        <w:autoSpaceDE w:val="0"/>
        <w:autoSpaceDN w:val="0"/>
        <w:adjustRightInd w:val="0"/>
        <w:spacing w:before="360"/>
        <w:ind w:right="-697"/>
        <w:jc w:val="center"/>
        <w:rPr>
          <w:rFonts w:eastAsia="Calibri"/>
          <w:bCs/>
        </w:rPr>
      </w:pPr>
      <w:r w:rsidRPr="005B7EBB">
        <w:rPr>
          <w:rFonts w:eastAsia="Calibri"/>
          <w:bCs/>
        </w:rPr>
        <w:t>___</w:t>
      </w:r>
      <w:r w:rsidR="002E1473" w:rsidRPr="005B7EBB">
        <w:rPr>
          <w:rFonts w:eastAsia="Calibri"/>
          <w:bCs/>
        </w:rPr>
        <w:t>________</w:t>
      </w:r>
      <w:r w:rsidR="004A3C08" w:rsidRPr="005B7EBB">
        <w:rPr>
          <w:rFonts w:eastAsia="Calibri"/>
          <w:bCs/>
        </w:rPr>
        <w:t>____</w:t>
      </w:r>
    </w:p>
    <w:sectPr w:rsidR="00011C01" w:rsidRPr="00962A06" w:rsidSect="00FA7D86">
      <w:headerReference w:type="default" r:id="rId36"/>
      <w:headerReference w:type="first" r:id="rId37"/>
      <w:type w:val="continuous"/>
      <w:pgSz w:w="16839" w:h="11907" w:orient="landscape" w:code="9"/>
      <w:pgMar w:top="1418" w:right="1077" w:bottom="1134" w:left="85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B516" w14:textId="77777777" w:rsidR="00C951E9" w:rsidRDefault="00C951E9" w:rsidP="00565ECC">
      <w:r>
        <w:separator/>
      </w:r>
    </w:p>
  </w:endnote>
  <w:endnote w:type="continuationSeparator" w:id="0">
    <w:p w14:paraId="0FA26B3D" w14:textId="77777777" w:rsidR="00C951E9" w:rsidRDefault="00C951E9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14B0" w14:textId="77777777" w:rsidR="007F7CDE" w:rsidRDefault="007F7CDE">
    <w:pPr>
      <w:pStyle w:val="a7"/>
      <w:jc w:val="center"/>
    </w:pPr>
  </w:p>
  <w:p w14:paraId="4D80650D" w14:textId="77777777" w:rsidR="007F7CDE" w:rsidRDefault="007F7C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C6FD" w14:textId="77777777" w:rsidR="007F7CDE" w:rsidRDefault="007F7CD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2179" w14:textId="77777777" w:rsidR="007F7CDE" w:rsidRDefault="007F7C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036CC" w14:textId="77777777" w:rsidR="00C951E9" w:rsidRDefault="00C951E9" w:rsidP="00565ECC">
      <w:r>
        <w:separator/>
      </w:r>
    </w:p>
  </w:footnote>
  <w:footnote w:type="continuationSeparator" w:id="0">
    <w:p w14:paraId="5D055FBA" w14:textId="77777777" w:rsidR="00C951E9" w:rsidRDefault="00C951E9" w:rsidP="00565ECC">
      <w:r>
        <w:continuationSeparator/>
      </w:r>
    </w:p>
  </w:footnote>
  <w:footnote w:id="1">
    <w:p w14:paraId="01659863" w14:textId="3A4217B2" w:rsidR="007F7CDE" w:rsidRDefault="007F7CDE">
      <w:pPr>
        <w:pStyle w:val="ac"/>
      </w:pPr>
      <w:r w:rsidRPr="00EC39AC">
        <w:rPr>
          <w:rStyle w:val="ae"/>
          <w:sz w:val="24"/>
        </w:rPr>
        <w:footnoteRef/>
      </w:r>
      <w:r w:rsidRPr="00EC39AC">
        <w:rPr>
          <w:sz w:val="24"/>
        </w:rPr>
        <w:t xml:space="preserve"> В случае выделения средств из федерального бюджета на реализацию мероприятия и соблюдения условия софинансирования из областного бюджета.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453447"/>
      <w:docPartObj>
        <w:docPartGallery w:val="Page Numbers (Top of Page)"/>
        <w:docPartUnique/>
      </w:docPartObj>
    </w:sdtPr>
    <w:sdtEndPr/>
    <w:sdtContent>
      <w:p w14:paraId="567EF2CD" w14:textId="501F05BD" w:rsidR="007F7CDE" w:rsidRDefault="007F7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F5">
          <w:rPr>
            <w:noProof/>
          </w:rPr>
          <w:t>2</w:t>
        </w:r>
        <w:r>
          <w:fldChar w:fldCharType="end"/>
        </w:r>
      </w:p>
    </w:sdtContent>
  </w:sdt>
  <w:p w14:paraId="5F3581EE" w14:textId="77777777" w:rsidR="007F7CDE" w:rsidRPr="00293B49" w:rsidRDefault="007F7CD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7CD5" w14:textId="77777777" w:rsidR="007F7CDE" w:rsidRDefault="007F7CDE">
    <w:pPr>
      <w:pStyle w:val="a3"/>
      <w:jc w:val="center"/>
    </w:pPr>
  </w:p>
  <w:p w14:paraId="6E34FFAC" w14:textId="77777777" w:rsidR="007F7CDE" w:rsidRPr="000F5207" w:rsidRDefault="007F7CDE" w:rsidP="00B64C7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B3D7D" w14:textId="77777777" w:rsidR="007F7CDE" w:rsidRPr="00B31C9B" w:rsidRDefault="007F7CD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162859"/>
      <w:docPartObj>
        <w:docPartGallery w:val="Page Numbers (Top of Page)"/>
        <w:docPartUnique/>
      </w:docPartObj>
    </w:sdtPr>
    <w:sdtEndPr/>
    <w:sdtContent>
      <w:p w14:paraId="2047D035" w14:textId="431F0B76" w:rsidR="007F7CDE" w:rsidRDefault="007F7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F5">
          <w:rPr>
            <w:noProof/>
          </w:rPr>
          <w:t>4</w:t>
        </w:r>
        <w:r>
          <w:fldChar w:fldCharType="end"/>
        </w:r>
      </w:p>
    </w:sdtContent>
  </w:sdt>
  <w:p w14:paraId="7E0B3DDE" w14:textId="77777777" w:rsidR="007F7CDE" w:rsidRPr="008234D4" w:rsidRDefault="007F7CDE" w:rsidP="008234D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2795C" w14:textId="77777777" w:rsidR="007F7CDE" w:rsidRDefault="007F7CDE">
    <w:pPr>
      <w:pStyle w:val="a3"/>
      <w:jc w:val="center"/>
    </w:pPr>
  </w:p>
  <w:p w14:paraId="5A1693FD" w14:textId="77777777" w:rsidR="007F7CDE" w:rsidRDefault="007F7CDE">
    <w:pPr>
      <w:pStyle w:val="a3"/>
      <w:jc w:val="center"/>
    </w:pPr>
  </w:p>
  <w:p w14:paraId="2F383B62" w14:textId="2CFBCB2B" w:rsidR="007F7CDE" w:rsidRDefault="00C951E9">
    <w:pPr>
      <w:pStyle w:val="a3"/>
      <w:jc w:val="center"/>
    </w:pPr>
    <w:sdt>
      <w:sdtPr>
        <w:id w:val="1757397443"/>
        <w:docPartObj>
          <w:docPartGallery w:val="Page Numbers (Top of Page)"/>
          <w:docPartUnique/>
        </w:docPartObj>
      </w:sdtPr>
      <w:sdtEndPr/>
      <w:sdtContent>
        <w:r w:rsidR="007F7CDE">
          <w:fldChar w:fldCharType="begin"/>
        </w:r>
        <w:r w:rsidR="007F7CDE">
          <w:instrText>PAGE   \* MERGEFORMAT</w:instrText>
        </w:r>
        <w:r w:rsidR="007F7CDE">
          <w:fldChar w:fldCharType="separate"/>
        </w:r>
        <w:r w:rsidR="003004F5">
          <w:rPr>
            <w:noProof/>
          </w:rPr>
          <w:t>48</w:t>
        </w:r>
        <w:r w:rsidR="007F7CDE">
          <w:fldChar w:fldCharType="end"/>
        </w:r>
      </w:sdtContent>
    </w:sdt>
  </w:p>
  <w:p w14:paraId="1B4AFCB7" w14:textId="77777777" w:rsidR="007F7CDE" w:rsidRPr="008234D4" w:rsidRDefault="007F7CDE" w:rsidP="008234D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292155"/>
      <w:docPartObj>
        <w:docPartGallery w:val="Page Numbers (Top of Page)"/>
        <w:docPartUnique/>
      </w:docPartObj>
    </w:sdtPr>
    <w:sdtEndPr/>
    <w:sdtContent>
      <w:p w14:paraId="7979C1CD" w14:textId="5A1CC06C" w:rsidR="007F7CDE" w:rsidRDefault="007F7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F5">
          <w:rPr>
            <w:noProof/>
          </w:rPr>
          <w:t>80</w:t>
        </w:r>
        <w:r>
          <w:fldChar w:fldCharType="end"/>
        </w:r>
      </w:p>
    </w:sdtContent>
  </w:sdt>
  <w:p w14:paraId="4F0CCBB5" w14:textId="77777777" w:rsidR="007F7CDE" w:rsidRDefault="007F7CDE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1844" w14:textId="77777777" w:rsidR="007F7CDE" w:rsidRDefault="007F7CDE">
    <w:pPr>
      <w:pStyle w:val="a3"/>
      <w:jc w:val="center"/>
    </w:pPr>
  </w:p>
  <w:p w14:paraId="11DFBE59" w14:textId="77777777" w:rsidR="007F7CDE" w:rsidRDefault="007F7CDE">
    <w:pPr>
      <w:pStyle w:val="a3"/>
      <w:jc w:val="center"/>
    </w:pPr>
  </w:p>
  <w:p w14:paraId="4F962769" w14:textId="77777777" w:rsidR="007F7CDE" w:rsidRDefault="007F7CDE">
    <w:pPr>
      <w:pStyle w:val="a3"/>
      <w:jc w:val="center"/>
    </w:pPr>
  </w:p>
  <w:p w14:paraId="4E72C122" w14:textId="77777777" w:rsidR="007F7CDE" w:rsidRDefault="007F7C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236814F6" w14:textId="77777777" w:rsidR="007F7CDE" w:rsidRPr="002827D5" w:rsidRDefault="007F7CDE">
    <w:pPr>
      <w:pStyle w:val="a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745116"/>
      <w:docPartObj>
        <w:docPartGallery w:val="Page Numbers (Top of Page)"/>
        <w:docPartUnique/>
      </w:docPartObj>
    </w:sdtPr>
    <w:sdtEndPr/>
    <w:sdtContent>
      <w:p w14:paraId="0AB39330" w14:textId="2DF1B342" w:rsidR="007F7CDE" w:rsidRDefault="007F7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F5">
          <w:rPr>
            <w:noProof/>
          </w:rPr>
          <w:t>86</w:t>
        </w:r>
        <w:r>
          <w:fldChar w:fldCharType="end"/>
        </w:r>
      </w:p>
    </w:sdtContent>
  </w:sdt>
  <w:p w14:paraId="26224685" w14:textId="77777777" w:rsidR="007F7CDE" w:rsidRDefault="007F7CDE">
    <w:pPr>
      <w:pStyle w:val="a3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2DC2C" w14:textId="77777777" w:rsidR="007F7CDE" w:rsidRDefault="007F7CDE">
    <w:pPr>
      <w:pStyle w:val="a3"/>
      <w:jc w:val="center"/>
    </w:pPr>
  </w:p>
  <w:p w14:paraId="01254374" w14:textId="77777777" w:rsidR="007F7CDE" w:rsidRDefault="007F7CDE">
    <w:pPr>
      <w:pStyle w:val="a3"/>
      <w:jc w:val="center"/>
    </w:pPr>
  </w:p>
  <w:p w14:paraId="0D9966DA" w14:textId="77777777" w:rsidR="007F7CDE" w:rsidRDefault="007F7CDE">
    <w:pPr>
      <w:pStyle w:val="a3"/>
      <w:jc w:val="center"/>
    </w:pPr>
  </w:p>
  <w:p w14:paraId="510B6507" w14:textId="77777777" w:rsidR="007F7CDE" w:rsidRDefault="007F7C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3D2FACD9" w14:textId="77777777" w:rsidR="007F7CDE" w:rsidRPr="002827D5" w:rsidRDefault="007F7CDE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D48F" w14:textId="77777777" w:rsidR="007F7CDE" w:rsidRDefault="007F7CDE">
    <w:pPr>
      <w:pStyle w:val="a3"/>
      <w:jc w:val="center"/>
    </w:pPr>
  </w:p>
  <w:p w14:paraId="4DEA4DA9" w14:textId="77777777" w:rsidR="007F7CDE" w:rsidRDefault="007F7CDE">
    <w:pPr>
      <w:pStyle w:val="a3"/>
      <w:jc w:val="center"/>
    </w:pPr>
  </w:p>
  <w:p w14:paraId="30B232D3" w14:textId="4F6BFD37" w:rsidR="007F7CDE" w:rsidRDefault="00C951E9">
    <w:pPr>
      <w:pStyle w:val="a3"/>
      <w:jc w:val="center"/>
    </w:pPr>
    <w:sdt>
      <w:sdtPr>
        <w:id w:val="4338569"/>
        <w:docPartObj>
          <w:docPartGallery w:val="Page Numbers (Top of Page)"/>
          <w:docPartUnique/>
        </w:docPartObj>
      </w:sdtPr>
      <w:sdtEndPr/>
      <w:sdtContent>
        <w:r w:rsidR="007F7CDE">
          <w:fldChar w:fldCharType="begin"/>
        </w:r>
        <w:r w:rsidR="007F7CDE">
          <w:instrText>PAGE   \* MERGEFORMAT</w:instrText>
        </w:r>
        <w:r w:rsidR="007F7CDE">
          <w:fldChar w:fldCharType="separate"/>
        </w:r>
        <w:r w:rsidR="003004F5">
          <w:rPr>
            <w:noProof/>
          </w:rPr>
          <w:t>98</w:t>
        </w:r>
        <w:r w:rsidR="007F7CDE">
          <w:fldChar w:fldCharType="end"/>
        </w:r>
      </w:sdtContent>
    </w:sdt>
  </w:p>
  <w:p w14:paraId="3F5487BE" w14:textId="77777777" w:rsidR="007F7CDE" w:rsidRPr="00676919" w:rsidRDefault="007F7CDE" w:rsidP="00B64C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E5A5EC7"/>
    <w:multiLevelType w:val="hybridMultilevel"/>
    <w:tmpl w:val="7644A8B4"/>
    <w:lvl w:ilvl="0" w:tplc="9F26E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B5"/>
    <w:rsid w:val="000101D4"/>
    <w:rsid w:val="000103DB"/>
    <w:rsid w:val="000105D6"/>
    <w:rsid w:val="00010788"/>
    <w:rsid w:val="00010B4B"/>
    <w:rsid w:val="00010CB5"/>
    <w:rsid w:val="00010D6E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312"/>
    <w:rsid w:val="00014393"/>
    <w:rsid w:val="000145FC"/>
    <w:rsid w:val="0001473F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D56"/>
    <w:rsid w:val="00020093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5A4"/>
    <w:rsid w:val="0005068A"/>
    <w:rsid w:val="00050729"/>
    <w:rsid w:val="00050AAB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6A3"/>
    <w:rsid w:val="00076D0D"/>
    <w:rsid w:val="00076D60"/>
    <w:rsid w:val="00076ED9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A48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E1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B4D"/>
    <w:rsid w:val="00200ECA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757"/>
    <w:rsid w:val="00221A90"/>
    <w:rsid w:val="00221AFA"/>
    <w:rsid w:val="00221B5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FB"/>
    <w:rsid w:val="00236F16"/>
    <w:rsid w:val="002371BB"/>
    <w:rsid w:val="002372B5"/>
    <w:rsid w:val="00237729"/>
    <w:rsid w:val="0023773F"/>
    <w:rsid w:val="0023776D"/>
    <w:rsid w:val="0023781D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2BC"/>
    <w:rsid w:val="00244564"/>
    <w:rsid w:val="002446FD"/>
    <w:rsid w:val="0024479A"/>
    <w:rsid w:val="002449D6"/>
    <w:rsid w:val="00244D9F"/>
    <w:rsid w:val="002451C6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416"/>
    <w:rsid w:val="002B74F0"/>
    <w:rsid w:val="002B777F"/>
    <w:rsid w:val="002B7B45"/>
    <w:rsid w:val="002B7D2E"/>
    <w:rsid w:val="002C0263"/>
    <w:rsid w:val="002C0596"/>
    <w:rsid w:val="002C0762"/>
    <w:rsid w:val="002C0804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648"/>
    <w:rsid w:val="002C27CF"/>
    <w:rsid w:val="002C28AD"/>
    <w:rsid w:val="002C2A48"/>
    <w:rsid w:val="002C2CAD"/>
    <w:rsid w:val="002C2D1D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92E"/>
    <w:rsid w:val="002F2A64"/>
    <w:rsid w:val="002F2C65"/>
    <w:rsid w:val="002F2D4F"/>
    <w:rsid w:val="002F2E7E"/>
    <w:rsid w:val="002F2E92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4F5"/>
    <w:rsid w:val="00300876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C28"/>
    <w:rsid w:val="00326D01"/>
    <w:rsid w:val="003270D6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B3A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C07"/>
    <w:rsid w:val="00365EC3"/>
    <w:rsid w:val="003661C1"/>
    <w:rsid w:val="00366335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1D8"/>
    <w:rsid w:val="00377526"/>
    <w:rsid w:val="0037772D"/>
    <w:rsid w:val="00377802"/>
    <w:rsid w:val="00377880"/>
    <w:rsid w:val="003778EE"/>
    <w:rsid w:val="00377AAF"/>
    <w:rsid w:val="00380066"/>
    <w:rsid w:val="003800A9"/>
    <w:rsid w:val="0038035E"/>
    <w:rsid w:val="00380425"/>
    <w:rsid w:val="00380433"/>
    <w:rsid w:val="003805D8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7A2"/>
    <w:rsid w:val="003858C1"/>
    <w:rsid w:val="00385D2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DDC"/>
    <w:rsid w:val="003E3EA8"/>
    <w:rsid w:val="003E4036"/>
    <w:rsid w:val="003E43C1"/>
    <w:rsid w:val="003E4481"/>
    <w:rsid w:val="003E4557"/>
    <w:rsid w:val="003E4834"/>
    <w:rsid w:val="003E4A28"/>
    <w:rsid w:val="003E4A96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4BF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708C"/>
    <w:rsid w:val="004473DB"/>
    <w:rsid w:val="00447953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ACA"/>
    <w:rsid w:val="00467D16"/>
    <w:rsid w:val="00467E39"/>
    <w:rsid w:val="00467E76"/>
    <w:rsid w:val="00467F71"/>
    <w:rsid w:val="00470065"/>
    <w:rsid w:val="004704CD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D5"/>
    <w:rsid w:val="00485065"/>
    <w:rsid w:val="00485228"/>
    <w:rsid w:val="00485528"/>
    <w:rsid w:val="00485731"/>
    <w:rsid w:val="00485CA8"/>
    <w:rsid w:val="004860B1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58"/>
    <w:rsid w:val="004B702D"/>
    <w:rsid w:val="004B7343"/>
    <w:rsid w:val="004B7520"/>
    <w:rsid w:val="004B7786"/>
    <w:rsid w:val="004B79FD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DA2"/>
    <w:rsid w:val="00514611"/>
    <w:rsid w:val="005147A6"/>
    <w:rsid w:val="00514C17"/>
    <w:rsid w:val="00514CF3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1FE"/>
    <w:rsid w:val="005254AA"/>
    <w:rsid w:val="00525DBD"/>
    <w:rsid w:val="00525DEE"/>
    <w:rsid w:val="00525E07"/>
    <w:rsid w:val="0052601D"/>
    <w:rsid w:val="0052618B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B2A"/>
    <w:rsid w:val="00571B81"/>
    <w:rsid w:val="00571BC2"/>
    <w:rsid w:val="00571F76"/>
    <w:rsid w:val="005720EA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B"/>
    <w:rsid w:val="005A3615"/>
    <w:rsid w:val="005A366B"/>
    <w:rsid w:val="005A37DA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585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B4C"/>
    <w:rsid w:val="005E4E0C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07E27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EB"/>
    <w:rsid w:val="00644575"/>
    <w:rsid w:val="00644BF3"/>
    <w:rsid w:val="00644D21"/>
    <w:rsid w:val="00644E52"/>
    <w:rsid w:val="006452B5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387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743"/>
    <w:rsid w:val="006B1916"/>
    <w:rsid w:val="006B1999"/>
    <w:rsid w:val="006B1AC2"/>
    <w:rsid w:val="006B1B2D"/>
    <w:rsid w:val="006B1B8C"/>
    <w:rsid w:val="006B1C47"/>
    <w:rsid w:val="006B1E9A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F7"/>
    <w:rsid w:val="006B3F9F"/>
    <w:rsid w:val="006B40E8"/>
    <w:rsid w:val="006B419B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21D8"/>
    <w:rsid w:val="006C239B"/>
    <w:rsid w:val="006C2780"/>
    <w:rsid w:val="006C2796"/>
    <w:rsid w:val="006C27C1"/>
    <w:rsid w:val="006C27C5"/>
    <w:rsid w:val="006C2825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499"/>
    <w:rsid w:val="00737751"/>
    <w:rsid w:val="007377B6"/>
    <w:rsid w:val="007377C5"/>
    <w:rsid w:val="00737B62"/>
    <w:rsid w:val="00737D17"/>
    <w:rsid w:val="00740042"/>
    <w:rsid w:val="0074019A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7C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09"/>
    <w:rsid w:val="0075346F"/>
    <w:rsid w:val="007534E0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8E0"/>
    <w:rsid w:val="00765D6B"/>
    <w:rsid w:val="00765F08"/>
    <w:rsid w:val="007661E9"/>
    <w:rsid w:val="007662D0"/>
    <w:rsid w:val="00766448"/>
    <w:rsid w:val="00766498"/>
    <w:rsid w:val="007665E1"/>
    <w:rsid w:val="007669AB"/>
    <w:rsid w:val="00766E8C"/>
    <w:rsid w:val="00766F49"/>
    <w:rsid w:val="007671FA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436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822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588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13D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1DB"/>
    <w:rsid w:val="007F6261"/>
    <w:rsid w:val="007F64D1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A"/>
    <w:rsid w:val="00837B55"/>
    <w:rsid w:val="00837E0B"/>
    <w:rsid w:val="008403F5"/>
    <w:rsid w:val="00840846"/>
    <w:rsid w:val="00840907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67"/>
    <w:rsid w:val="00867EC1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FB"/>
    <w:rsid w:val="00876E62"/>
    <w:rsid w:val="00876EC3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B2F"/>
    <w:rsid w:val="00894B60"/>
    <w:rsid w:val="00894EEF"/>
    <w:rsid w:val="00894FBF"/>
    <w:rsid w:val="00895219"/>
    <w:rsid w:val="0089521C"/>
    <w:rsid w:val="0089549D"/>
    <w:rsid w:val="00895A03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A00E3"/>
    <w:rsid w:val="008A0143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7AF"/>
    <w:rsid w:val="008D3B51"/>
    <w:rsid w:val="008D3B7B"/>
    <w:rsid w:val="008D3E24"/>
    <w:rsid w:val="008D3EB3"/>
    <w:rsid w:val="008D3FCB"/>
    <w:rsid w:val="008D42CB"/>
    <w:rsid w:val="008D47BC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43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204F"/>
    <w:rsid w:val="0091224C"/>
    <w:rsid w:val="0091253E"/>
    <w:rsid w:val="009126D1"/>
    <w:rsid w:val="0091277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B36"/>
    <w:rsid w:val="00934C28"/>
    <w:rsid w:val="00935440"/>
    <w:rsid w:val="00935B92"/>
    <w:rsid w:val="0093605F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D3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0E1D"/>
    <w:rsid w:val="009711CC"/>
    <w:rsid w:val="0097126B"/>
    <w:rsid w:val="009713CF"/>
    <w:rsid w:val="00971570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B3"/>
    <w:rsid w:val="0098732C"/>
    <w:rsid w:val="00987837"/>
    <w:rsid w:val="00987947"/>
    <w:rsid w:val="00987C18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E55"/>
    <w:rsid w:val="009A4F71"/>
    <w:rsid w:val="009A4FDE"/>
    <w:rsid w:val="009A5342"/>
    <w:rsid w:val="009A53F9"/>
    <w:rsid w:val="009A55BF"/>
    <w:rsid w:val="009A5A4D"/>
    <w:rsid w:val="009A5E7F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4D8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9D0"/>
    <w:rsid w:val="009D1B94"/>
    <w:rsid w:val="009D1C7B"/>
    <w:rsid w:val="009D1D7E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9F"/>
    <w:rsid w:val="00A23194"/>
    <w:rsid w:val="00A23245"/>
    <w:rsid w:val="00A23378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7A7"/>
    <w:rsid w:val="00A2681E"/>
    <w:rsid w:val="00A26860"/>
    <w:rsid w:val="00A2686C"/>
    <w:rsid w:val="00A2699E"/>
    <w:rsid w:val="00A26A39"/>
    <w:rsid w:val="00A26B3F"/>
    <w:rsid w:val="00A26B63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302"/>
    <w:rsid w:val="00A35538"/>
    <w:rsid w:val="00A3582C"/>
    <w:rsid w:val="00A35AE4"/>
    <w:rsid w:val="00A35C07"/>
    <w:rsid w:val="00A36081"/>
    <w:rsid w:val="00A363DF"/>
    <w:rsid w:val="00A3649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B2"/>
    <w:rsid w:val="00A63354"/>
    <w:rsid w:val="00A63487"/>
    <w:rsid w:val="00A63832"/>
    <w:rsid w:val="00A638AB"/>
    <w:rsid w:val="00A63A41"/>
    <w:rsid w:val="00A63AB3"/>
    <w:rsid w:val="00A63F25"/>
    <w:rsid w:val="00A64148"/>
    <w:rsid w:val="00A64893"/>
    <w:rsid w:val="00A648E3"/>
    <w:rsid w:val="00A649EB"/>
    <w:rsid w:val="00A64B4C"/>
    <w:rsid w:val="00A64C71"/>
    <w:rsid w:val="00A64F81"/>
    <w:rsid w:val="00A6507B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B07"/>
    <w:rsid w:val="00A70D41"/>
    <w:rsid w:val="00A712E3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B83"/>
    <w:rsid w:val="00A74160"/>
    <w:rsid w:val="00A7430A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293"/>
    <w:rsid w:val="00A84397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76C"/>
    <w:rsid w:val="00A95844"/>
    <w:rsid w:val="00A958AE"/>
    <w:rsid w:val="00A95BAE"/>
    <w:rsid w:val="00A95BC1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C58"/>
    <w:rsid w:val="00AE50FC"/>
    <w:rsid w:val="00AE5180"/>
    <w:rsid w:val="00AE58EF"/>
    <w:rsid w:val="00AE59CF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C1F"/>
    <w:rsid w:val="00B006E9"/>
    <w:rsid w:val="00B00831"/>
    <w:rsid w:val="00B00B6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831"/>
    <w:rsid w:val="00B068A4"/>
    <w:rsid w:val="00B06C4C"/>
    <w:rsid w:val="00B06E1B"/>
    <w:rsid w:val="00B070CA"/>
    <w:rsid w:val="00B0740F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36E"/>
    <w:rsid w:val="00BA1407"/>
    <w:rsid w:val="00BA14CF"/>
    <w:rsid w:val="00BA1507"/>
    <w:rsid w:val="00BA1770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58D9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4DD"/>
    <w:rsid w:val="00BC28A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DBA"/>
    <w:rsid w:val="00BE5E8D"/>
    <w:rsid w:val="00BE5F97"/>
    <w:rsid w:val="00BE608E"/>
    <w:rsid w:val="00BE61C9"/>
    <w:rsid w:val="00BE668D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CC3"/>
    <w:rsid w:val="00C13D78"/>
    <w:rsid w:val="00C13F3F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7CF"/>
    <w:rsid w:val="00C57B02"/>
    <w:rsid w:val="00C57B68"/>
    <w:rsid w:val="00C57D49"/>
    <w:rsid w:val="00C60780"/>
    <w:rsid w:val="00C60F45"/>
    <w:rsid w:val="00C60FD6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14F"/>
    <w:rsid w:val="00C943F6"/>
    <w:rsid w:val="00C94506"/>
    <w:rsid w:val="00C94968"/>
    <w:rsid w:val="00C94A5B"/>
    <w:rsid w:val="00C94E72"/>
    <w:rsid w:val="00C94EE4"/>
    <w:rsid w:val="00C94F8C"/>
    <w:rsid w:val="00C95104"/>
    <w:rsid w:val="00C951E9"/>
    <w:rsid w:val="00C95260"/>
    <w:rsid w:val="00C955A5"/>
    <w:rsid w:val="00C95669"/>
    <w:rsid w:val="00C958C7"/>
    <w:rsid w:val="00C959EC"/>
    <w:rsid w:val="00C95C32"/>
    <w:rsid w:val="00C96301"/>
    <w:rsid w:val="00C96454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419"/>
    <w:rsid w:val="00CE152F"/>
    <w:rsid w:val="00CE1828"/>
    <w:rsid w:val="00CE1967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99"/>
    <w:rsid w:val="00D15A2D"/>
    <w:rsid w:val="00D15BE2"/>
    <w:rsid w:val="00D15C30"/>
    <w:rsid w:val="00D15CFA"/>
    <w:rsid w:val="00D15FFB"/>
    <w:rsid w:val="00D161EC"/>
    <w:rsid w:val="00D16202"/>
    <w:rsid w:val="00D164F0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19F"/>
    <w:rsid w:val="00D23203"/>
    <w:rsid w:val="00D2353D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5BF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4CA"/>
    <w:rsid w:val="00DF65BF"/>
    <w:rsid w:val="00DF68D5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888"/>
    <w:rsid w:val="00DF794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7D"/>
    <w:rsid w:val="00E07567"/>
    <w:rsid w:val="00E077C5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EB"/>
    <w:rsid w:val="00E22C6C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C4A"/>
    <w:rsid w:val="00E61298"/>
    <w:rsid w:val="00E61438"/>
    <w:rsid w:val="00E618D7"/>
    <w:rsid w:val="00E61974"/>
    <w:rsid w:val="00E61C1E"/>
    <w:rsid w:val="00E61F91"/>
    <w:rsid w:val="00E62128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56"/>
    <w:rsid w:val="00E748FB"/>
    <w:rsid w:val="00E74980"/>
    <w:rsid w:val="00E74CC1"/>
    <w:rsid w:val="00E74E28"/>
    <w:rsid w:val="00E74F49"/>
    <w:rsid w:val="00E75041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715"/>
    <w:rsid w:val="00E80A60"/>
    <w:rsid w:val="00E80CCC"/>
    <w:rsid w:val="00E80F83"/>
    <w:rsid w:val="00E80FC1"/>
    <w:rsid w:val="00E80FDD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FA"/>
    <w:rsid w:val="00E8462A"/>
    <w:rsid w:val="00E84ACA"/>
    <w:rsid w:val="00E84B13"/>
    <w:rsid w:val="00E84B9E"/>
    <w:rsid w:val="00E84F74"/>
    <w:rsid w:val="00E850F4"/>
    <w:rsid w:val="00E8535B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6FD"/>
    <w:rsid w:val="00E86791"/>
    <w:rsid w:val="00E86B26"/>
    <w:rsid w:val="00E871BF"/>
    <w:rsid w:val="00E872A3"/>
    <w:rsid w:val="00E872AF"/>
    <w:rsid w:val="00E8748D"/>
    <w:rsid w:val="00E874C0"/>
    <w:rsid w:val="00E87506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10C0"/>
    <w:rsid w:val="00E91B68"/>
    <w:rsid w:val="00E91F70"/>
    <w:rsid w:val="00E92130"/>
    <w:rsid w:val="00E92178"/>
    <w:rsid w:val="00E92762"/>
    <w:rsid w:val="00E928A8"/>
    <w:rsid w:val="00E92A32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F6A"/>
    <w:rsid w:val="00EA4112"/>
    <w:rsid w:val="00EA41C8"/>
    <w:rsid w:val="00EA420C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91"/>
    <w:rsid w:val="00ED0D3D"/>
    <w:rsid w:val="00ED0E4F"/>
    <w:rsid w:val="00ED0FA1"/>
    <w:rsid w:val="00ED0FDE"/>
    <w:rsid w:val="00ED110A"/>
    <w:rsid w:val="00ED1281"/>
    <w:rsid w:val="00ED141A"/>
    <w:rsid w:val="00ED1435"/>
    <w:rsid w:val="00ED1687"/>
    <w:rsid w:val="00ED17C7"/>
    <w:rsid w:val="00ED19B4"/>
    <w:rsid w:val="00ED1B03"/>
    <w:rsid w:val="00ED1EB5"/>
    <w:rsid w:val="00ED1ED2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95A"/>
    <w:rsid w:val="00EE4A2C"/>
    <w:rsid w:val="00EE4C33"/>
    <w:rsid w:val="00EE4D2D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FE"/>
    <w:rsid w:val="00F11538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88"/>
    <w:rsid w:val="00F2789E"/>
    <w:rsid w:val="00F278F0"/>
    <w:rsid w:val="00F27DB3"/>
    <w:rsid w:val="00F30006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60FC"/>
    <w:rsid w:val="00F3611D"/>
    <w:rsid w:val="00F36269"/>
    <w:rsid w:val="00F364F1"/>
    <w:rsid w:val="00F36668"/>
    <w:rsid w:val="00F367D4"/>
    <w:rsid w:val="00F367D9"/>
    <w:rsid w:val="00F36AF6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075"/>
    <w:rsid w:val="00F554A1"/>
    <w:rsid w:val="00F554A7"/>
    <w:rsid w:val="00F557E0"/>
    <w:rsid w:val="00F55D03"/>
    <w:rsid w:val="00F55D4A"/>
    <w:rsid w:val="00F55D82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59F"/>
    <w:rsid w:val="00F8260C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A21"/>
    <w:rsid w:val="00FE5CB9"/>
    <w:rsid w:val="00FE5CE0"/>
    <w:rsid w:val="00FE5EFA"/>
    <w:rsid w:val="00FE5F8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06FB5"/>
  <w15:docId w15:val="{226F52AC-4680-4923-B9B1-C055666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946482834E416CFB84E1A554D9896145106617D8171EB4232A538375C1C5ADC67A4CAE2D5F62518D39241D37279B1E807D3F15FF83DCCD07CF7E4lECBI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56BCC8C0874F169636FF21763CDAD62648B889DC3107FE68BB04BCBF382F2BD238FCD1DACD184B5C22A8587D1DE73ED89A2BC554EBn4z4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41730C2A269DBE47AAB8D2E6395973ED802F62494F551635518037BA276636C974B4A19A6BEB13D2E2AAC0C71E3C9426B0C0DB6F5B0D0ESFUF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63461A184622D0DF2469532D2140BFD330DE0775E8E6AC73B2AC0CC8EE457C67ED0A5463892D1706E06F7CEF3882538BDDF9CADB946D62CFr4l3E" TargetMode="External"/><Relationship Id="rId33" Type="http://schemas.openxmlformats.org/officeDocument/2006/relationships/header" Target="header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0352FC9742C1457F0DC1ADDA1CDF12F92A77165FAAAFBAEC9282CF9BDFEEB820C42A661CDF3F7CDC162DC4C8E012FE67B417644BBE728BCE156696S214Q" TargetMode="External"/><Relationship Id="rId20" Type="http://schemas.openxmlformats.org/officeDocument/2006/relationships/hyperlink" Target="consultantplus://offline/ref=54EA2D78C0FB23D133307B00843A6EFD7CEAAEFDF9076BB3DF6BF9C8C1CE6AF0D056C3FE15A2D9B4CD5360B752EB8F86A9E23D080CF2567CXDWBO" TargetMode="External"/><Relationship Id="rId29" Type="http://schemas.openxmlformats.org/officeDocument/2006/relationships/hyperlink" Target="consultantplus://offline/ref=56BCC8C0874F169636FF21763CDAD62648B889DC3107FE68BB04BCBF382F2BD238FCD1DACD184B5C22A8587D1DE73ED89A2BC554EBn4z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565DE9C1F61C96A6D38A4F289223A42D02B479FE76CDCF570D75F705C1DBCB98B5810A2372040A655DB8E59119E9AE9F74B505FE8D19BD49pCg6N" TargetMode="External"/><Relationship Id="rId32" Type="http://schemas.openxmlformats.org/officeDocument/2006/relationships/header" Target="header6.xm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7BA8B9FECF6EF26D3D92BF8D830E094B3FA260FB2809C4C996BDEDC864A6AAF2A2A568CC1074791F723ADA3412CEA784A2818FC6ECC9315DE21253hEt5Q" TargetMode="External"/><Relationship Id="rId23" Type="http://schemas.openxmlformats.org/officeDocument/2006/relationships/hyperlink" Target="consultantplus://offline/ref=CDECB501FC67C73512158CE1C63A6DA4E3AD23A79A58E487E564AB29526906E606B208EE31CFDDEC43541F00FB3F99EE427BC6FC898C1A5DS9W8N" TargetMode="External"/><Relationship Id="rId28" Type="http://schemas.openxmlformats.org/officeDocument/2006/relationships/hyperlink" Target="consultantplus://offline/ref=56BCC8C0874F169636FF21763CDAD62649B683D93205A362B35DB0BD3F2074C53FB5DDD8C51F450C78B85C3448EE20DD8434C74AEB4519n4z9G" TargetMode="External"/><Relationship Id="rId36" Type="http://schemas.openxmlformats.org/officeDocument/2006/relationships/header" Target="header9.xml"/><Relationship Id="rId10" Type="http://schemas.openxmlformats.org/officeDocument/2006/relationships/hyperlink" Target="consultantplus://offline/ref=2221CC55C6CEA07C7EAEE9337D60256D122558FA0C849934E472BF12454F284345A67DA7C2BA754F2DB3615E0C6D30A9BE04459EE636AE1AFCEC8AB7OCk2K" TargetMode="External"/><Relationship Id="rId19" Type="http://schemas.openxmlformats.org/officeDocument/2006/relationships/hyperlink" Target="consultantplus://offline/ref=F4C24C4C9D53E5F535FE65B5F9C96376804C0B3B29B758FA3FF8E805CA69B5494DF7C76AE9E4A6BB5CFF750905E1CCFD5CC2F07E35D2491Ay7L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7946482834E416CFB84E1A554D9896145106617D8171EB4232A538375C1C5ADC67A4CAE2D5F62519DB9241D67279B1E807D3F15FF83DCCD07CF7E4lECBI" TargetMode="External"/><Relationship Id="rId14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22" Type="http://schemas.openxmlformats.org/officeDocument/2006/relationships/hyperlink" Target="consultantplus://offline/ref=73C851791993654FA0AC7CF342EFD60CC5DAF0420542A8C92103B655B693E6CE12EBF9ABF2B446CD5ECB40F82FD1A7944A93973651B31D42TFV5N" TargetMode="External"/><Relationship Id="rId27" Type="http://schemas.openxmlformats.org/officeDocument/2006/relationships/hyperlink" Target="consultantplus://offline/ref=56BCC8C0874F169636FF21763CDAD62649B683D93205A362B35DB0BD3F2074C53FB5DDD8C51C460078B85C3448EE20DD8434C74AEB4519n4z9G" TargetMode="External"/><Relationship Id="rId30" Type="http://schemas.openxmlformats.org/officeDocument/2006/relationships/header" Target="header5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58CA-F96E-467A-AEC3-DBB022E1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99</Pages>
  <Words>20345</Words>
  <Characters>115969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Одегова</dc:creator>
  <cp:lastModifiedBy>422</cp:lastModifiedBy>
  <cp:revision>244</cp:revision>
  <cp:lastPrinted>2023-09-13T12:04:00Z</cp:lastPrinted>
  <dcterms:created xsi:type="dcterms:W3CDTF">2023-04-17T14:33:00Z</dcterms:created>
  <dcterms:modified xsi:type="dcterms:W3CDTF">2023-09-26T10:17:00Z</dcterms:modified>
</cp:coreProperties>
</file>